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BF" w:rsidRPr="009B63D3" w:rsidRDefault="002A72BF" w:rsidP="00D370E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3D3">
        <w:rPr>
          <w:rFonts w:ascii="Times New Roman" w:hAnsi="Times New Roman" w:cs="Times New Roman"/>
          <w:b/>
          <w:sz w:val="28"/>
          <w:szCs w:val="28"/>
        </w:rPr>
        <w:t xml:space="preserve">Проект плана доклада на </w:t>
      </w:r>
      <w:proofErr w:type="spellStart"/>
      <w:r w:rsidRPr="009B63D3">
        <w:rPr>
          <w:rFonts w:ascii="Times New Roman" w:hAnsi="Times New Roman" w:cs="Times New Roman"/>
          <w:b/>
          <w:sz w:val="28"/>
          <w:szCs w:val="28"/>
        </w:rPr>
        <w:t>Мантурова</w:t>
      </w:r>
      <w:proofErr w:type="spellEnd"/>
      <w:r w:rsidRPr="009B63D3">
        <w:rPr>
          <w:rFonts w:ascii="Times New Roman" w:hAnsi="Times New Roman" w:cs="Times New Roman"/>
          <w:b/>
          <w:sz w:val="28"/>
          <w:szCs w:val="28"/>
        </w:rPr>
        <w:t xml:space="preserve"> Д.В. </w:t>
      </w:r>
    </w:p>
    <w:p w:rsidR="0008581D" w:rsidRDefault="0008581D" w:rsidP="00D370EF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 исполнение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поручений Президента России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 23.08.2018 г.</w:t>
      </w:r>
      <w:r w:rsidR="00CB5C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№Прс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noBreakHyphen/>
        <w:t>622 в части пункта 2, подпунктов «а», «б»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</w:rPr>
        <w:t xml:space="preserve">п.11. Протокола от 06.11.2025 №МД-П7-161пр, предлагается осуществить подготовку производства замкнутого цикла СЧ КРК «Ангара» на базе ПО «Полет» - филиала АО «ГКНПЦ им. М.В. Хруничева» в г. Омске посредством реконструкции существующих и строительства новых производственных корпусов и оснащением их технологическим оборудованием (перемещаемым и закупаемым), в результате чего </w:t>
      </w:r>
      <w:r w:rsidR="00290CE6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ПО «Полет»</w:t>
      </w:r>
      <w:r w:rsidR="00290CE6">
        <w:rPr>
          <w:rFonts w:ascii="Times New Roman" w:hAnsi="Times New Roman" w:cs="Times New Roman"/>
          <w:sz w:val="28"/>
        </w:rPr>
        <w:t xml:space="preserve"> г. Омск</w:t>
      </w:r>
      <w:r>
        <w:rPr>
          <w:rFonts w:ascii="Times New Roman" w:hAnsi="Times New Roman" w:cs="Times New Roman"/>
          <w:sz w:val="28"/>
        </w:rPr>
        <w:t xml:space="preserve"> будут созданы новые производственные участки, взамен существующих на московской производственной площадке</w:t>
      </w:r>
      <w:r w:rsidR="00290CE6">
        <w:rPr>
          <w:rFonts w:ascii="Times New Roman" w:hAnsi="Times New Roman" w:cs="Times New Roman"/>
          <w:sz w:val="28"/>
        </w:rPr>
        <w:t>.</w:t>
      </w:r>
    </w:p>
    <w:p w:rsidR="00D87720" w:rsidRDefault="00D87720" w:rsidP="00D370EF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>В соответствии с предварительной потребностью (Министерства обороны России и ГК «Роскосмос») в средствах выведения, на</w:t>
      </w:r>
      <w:r w:rsidRPr="00AD7F3A">
        <w:rPr>
          <w:rFonts w:ascii="Times New Roman" w:eastAsia="Times New Roman" w:hAnsi="Times New Roman" w:cs="Times New Roman"/>
          <w:color w:val="auto"/>
          <w:sz w:val="28"/>
        </w:rPr>
        <w:t xml:space="preserve"> период с 2026 по 2036 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средневзвешенные мощности производства должны обеспечивать до 8 </w:t>
      </w:r>
      <w:r w:rsidRPr="00AD7F3A">
        <w:rPr>
          <w:rFonts w:ascii="Times New Roman" w:eastAsia="Times New Roman" w:hAnsi="Times New Roman" w:cs="Times New Roman"/>
          <w:color w:val="auto"/>
          <w:sz w:val="28"/>
        </w:rPr>
        <w:t xml:space="preserve">«Ангара-5/5М» и 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до 2 </w:t>
      </w:r>
      <w:r w:rsidRPr="00AD7F3A">
        <w:rPr>
          <w:rFonts w:ascii="Times New Roman" w:eastAsia="Times New Roman" w:hAnsi="Times New Roman" w:cs="Times New Roman"/>
          <w:color w:val="auto"/>
          <w:sz w:val="28"/>
        </w:rPr>
        <w:t>РН типа «Ангара-1.2/1.2М»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в год</w:t>
      </w:r>
      <w:r w:rsidRPr="00AD7F3A">
        <w:rPr>
          <w:rFonts w:ascii="Times New Roman" w:eastAsia="Times New Roman" w:hAnsi="Times New Roman" w:cs="Times New Roman"/>
          <w:color w:val="auto"/>
          <w:sz w:val="28"/>
        </w:rPr>
        <w:t>.</w:t>
      </w:r>
    </w:p>
    <w:p w:rsidR="00D87720" w:rsidRDefault="00D87720" w:rsidP="00D370E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этом, по оценке ГК «Роскосмос», и на основании статистики за период 2022 – 2025 годов </w:t>
      </w:r>
      <w:r w:rsidRPr="004C7BB5">
        <w:rPr>
          <w:rFonts w:ascii="Times New Roman" w:eastAsia="Times New Roman" w:hAnsi="Times New Roman" w:cs="Times New Roman"/>
          <w:b/>
          <w:sz w:val="28"/>
        </w:rPr>
        <w:t xml:space="preserve">предлагается </w:t>
      </w:r>
      <w:r>
        <w:rPr>
          <w:rFonts w:ascii="Times New Roman" w:eastAsia="Times New Roman" w:hAnsi="Times New Roman" w:cs="Times New Roman"/>
          <w:sz w:val="28"/>
        </w:rPr>
        <w:t xml:space="preserve">на весь срок планирования, установить потребные мощности в объеме до 4 РН типа </w:t>
      </w:r>
      <w:r w:rsidRPr="00AD7F3A">
        <w:rPr>
          <w:rFonts w:ascii="Times New Roman" w:eastAsia="Times New Roman" w:hAnsi="Times New Roman" w:cs="Times New Roman"/>
          <w:sz w:val="28"/>
        </w:rPr>
        <w:t>«Ангара-5/5М»</w:t>
      </w:r>
      <w:r>
        <w:rPr>
          <w:rFonts w:ascii="Times New Roman" w:eastAsia="Times New Roman" w:hAnsi="Times New Roman" w:cs="Times New Roman"/>
          <w:sz w:val="28"/>
        </w:rPr>
        <w:t xml:space="preserve"> и до 4 </w:t>
      </w:r>
      <w:r w:rsidRPr="00AD7F3A">
        <w:rPr>
          <w:rFonts w:ascii="Times New Roman" w:eastAsia="Times New Roman" w:hAnsi="Times New Roman" w:cs="Times New Roman"/>
          <w:sz w:val="28"/>
        </w:rPr>
        <w:t>РН типа «Ангара-1.2/1.2М»</w:t>
      </w:r>
      <w:r>
        <w:rPr>
          <w:rFonts w:ascii="Times New Roman" w:eastAsia="Times New Roman" w:hAnsi="Times New Roman" w:cs="Times New Roman"/>
          <w:sz w:val="28"/>
        </w:rPr>
        <w:t xml:space="preserve"> в год.</w:t>
      </w:r>
    </w:p>
    <w:p w:rsidR="00D87720" w:rsidRPr="004B7342" w:rsidRDefault="00D87720" w:rsidP="00D370E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257395">
        <w:rPr>
          <w:rFonts w:ascii="Times New Roman" w:eastAsia="Times New Roman" w:hAnsi="Times New Roman" w:cs="Times New Roman"/>
          <w:sz w:val="28"/>
        </w:rPr>
        <w:t xml:space="preserve">Несмотря на </w:t>
      </w:r>
      <w:r>
        <w:rPr>
          <w:rFonts w:ascii="Times New Roman" w:eastAsia="Times New Roman" w:hAnsi="Times New Roman" w:cs="Times New Roman"/>
          <w:sz w:val="28"/>
        </w:rPr>
        <w:t>планируемые затраты для организации производственных участков</w:t>
      </w:r>
      <w:r w:rsidRPr="00257395">
        <w:rPr>
          <w:rFonts w:ascii="Times New Roman" w:eastAsia="Times New Roman" w:hAnsi="Times New Roman" w:cs="Times New Roman"/>
          <w:sz w:val="28"/>
        </w:rPr>
        <w:t xml:space="preserve"> в</w:t>
      </w:r>
      <w:r>
        <w:rPr>
          <w:rFonts w:ascii="Times New Roman" w:eastAsia="Times New Roman" w:hAnsi="Times New Roman" w:cs="Times New Roman"/>
          <w:sz w:val="28"/>
        </w:rPr>
        <w:t xml:space="preserve"> ПО «Полет» г. Омск, при реализации данного проекта, ожидается </w:t>
      </w:r>
      <w:r w:rsidRPr="00257395">
        <w:rPr>
          <w:rFonts w:ascii="Times New Roman" w:eastAsia="Times New Roman" w:hAnsi="Times New Roman" w:cs="Times New Roman"/>
          <w:sz w:val="28"/>
        </w:rPr>
        <w:t xml:space="preserve">улучшение экономических показателей с 2032 года, в том числе увеличение производительности труда и выход на безубыточный результат деятельности </w:t>
      </w:r>
      <w:r>
        <w:rPr>
          <w:rFonts w:ascii="Times New Roman" w:eastAsia="Times New Roman" w:hAnsi="Times New Roman" w:cs="Times New Roman"/>
          <w:sz w:val="28"/>
        </w:rPr>
        <w:t xml:space="preserve">Холдинга. Как результат мероприятий - </w:t>
      </w:r>
      <w:r w:rsidRPr="00257395">
        <w:rPr>
          <w:rFonts w:ascii="Times New Roman" w:eastAsia="Times New Roman" w:hAnsi="Times New Roman" w:cs="Times New Roman"/>
          <w:sz w:val="28"/>
        </w:rPr>
        <w:t xml:space="preserve">ежегодный рост валовой прибыли </w:t>
      </w:r>
      <w:r>
        <w:rPr>
          <w:rFonts w:ascii="Times New Roman" w:eastAsia="Times New Roman" w:hAnsi="Times New Roman" w:cs="Times New Roman"/>
          <w:sz w:val="28"/>
        </w:rPr>
        <w:t>до 1,5 млрд. рублей</w:t>
      </w:r>
      <w:r w:rsidRPr="004B734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 производственной программе объеме до 4 РН типа </w:t>
      </w:r>
      <w:r w:rsidRPr="00AD7F3A">
        <w:rPr>
          <w:rFonts w:ascii="Times New Roman" w:eastAsia="Times New Roman" w:hAnsi="Times New Roman" w:cs="Times New Roman"/>
          <w:sz w:val="28"/>
        </w:rPr>
        <w:t>«Ангара-5/5М»</w:t>
      </w:r>
      <w:r>
        <w:rPr>
          <w:rFonts w:ascii="Times New Roman" w:eastAsia="Times New Roman" w:hAnsi="Times New Roman" w:cs="Times New Roman"/>
          <w:sz w:val="28"/>
        </w:rPr>
        <w:t xml:space="preserve"> и до 4 </w:t>
      </w:r>
      <w:r w:rsidRPr="00AD7F3A">
        <w:rPr>
          <w:rFonts w:ascii="Times New Roman" w:eastAsia="Times New Roman" w:hAnsi="Times New Roman" w:cs="Times New Roman"/>
          <w:sz w:val="28"/>
        </w:rPr>
        <w:t>РН типа «Ангара-1.2/1.2М»</w:t>
      </w:r>
      <w:r>
        <w:rPr>
          <w:rFonts w:ascii="Times New Roman" w:eastAsia="Times New Roman" w:hAnsi="Times New Roman" w:cs="Times New Roman"/>
          <w:sz w:val="28"/>
        </w:rPr>
        <w:t xml:space="preserve"> в год. </w:t>
      </w:r>
    </w:p>
    <w:p w:rsidR="003356D2" w:rsidRPr="009B63D3" w:rsidRDefault="003356D2" w:rsidP="00D370E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9B63D3">
        <w:rPr>
          <w:rFonts w:ascii="Times New Roman" w:eastAsia="Times New Roman" w:hAnsi="Times New Roman" w:cs="Times New Roman"/>
          <w:sz w:val="28"/>
        </w:rPr>
        <w:t>Для выполнения данной задачи считаем целесообразным:</w:t>
      </w:r>
    </w:p>
    <w:p w:rsidR="00FC0C4C" w:rsidRDefault="003356D2" w:rsidP="00D370EF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9B63D3">
        <w:rPr>
          <w:rFonts w:ascii="Times New Roman" w:hAnsi="Times New Roman" w:cs="Times New Roman"/>
          <w:sz w:val="28"/>
        </w:rPr>
        <w:t>существить подготовку производства замкнутого цикла СЧ КРК «Ангара» на базе ПО «Полет» - филиала АО «ГКНПЦ им. М.В. Хруничева</w:t>
      </w:r>
      <w:r w:rsidR="00544EF8">
        <w:rPr>
          <w:rFonts w:ascii="Times New Roman" w:hAnsi="Times New Roman" w:cs="Times New Roman"/>
          <w:sz w:val="28"/>
        </w:rPr>
        <w:t>»</w:t>
      </w:r>
      <w:r w:rsidRPr="009B63D3">
        <w:rPr>
          <w:rFonts w:ascii="Times New Roman" w:hAnsi="Times New Roman" w:cs="Times New Roman"/>
          <w:sz w:val="28"/>
        </w:rPr>
        <w:t xml:space="preserve"> в г</w:t>
      </w:r>
      <w:r>
        <w:rPr>
          <w:rFonts w:ascii="Times New Roman" w:hAnsi="Times New Roman" w:cs="Times New Roman"/>
          <w:sz w:val="28"/>
        </w:rPr>
        <w:t>.</w:t>
      </w:r>
      <w:r w:rsidRPr="009B63D3">
        <w:rPr>
          <w:rFonts w:ascii="Times New Roman" w:hAnsi="Times New Roman" w:cs="Times New Roman"/>
          <w:sz w:val="28"/>
        </w:rPr>
        <w:t xml:space="preserve"> Омске </w:t>
      </w:r>
      <w:r w:rsidRPr="00544EF8">
        <w:rPr>
          <w:rFonts w:ascii="Times New Roman" w:hAnsi="Times New Roman" w:cs="Times New Roman"/>
          <w:b/>
          <w:sz w:val="28"/>
        </w:rPr>
        <w:t>в период 2026-2028 годов</w:t>
      </w:r>
      <w:r>
        <w:rPr>
          <w:rFonts w:ascii="Times New Roman" w:hAnsi="Times New Roman" w:cs="Times New Roman"/>
          <w:sz w:val="28"/>
        </w:rPr>
        <w:t xml:space="preserve"> путем</w:t>
      </w:r>
      <w:r w:rsidR="00286574" w:rsidRPr="00286574">
        <w:t xml:space="preserve"> </w:t>
      </w:r>
      <w:r w:rsidR="00286574" w:rsidRPr="00286574">
        <w:rPr>
          <w:rFonts w:ascii="Times New Roman" w:hAnsi="Times New Roman" w:cs="Times New Roman"/>
          <w:sz w:val="28"/>
        </w:rPr>
        <w:t>реконструкции существующих и</w:t>
      </w:r>
      <w:r w:rsidRPr="009B63D3">
        <w:rPr>
          <w:rFonts w:ascii="Times New Roman" w:hAnsi="Times New Roman" w:cs="Times New Roman"/>
          <w:sz w:val="28"/>
        </w:rPr>
        <w:t xml:space="preserve"> строительств</w:t>
      </w:r>
      <w:r>
        <w:rPr>
          <w:rFonts w:ascii="Times New Roman" w:hAnsi="Times New Roman" w:cs="Times New Roman"/>
          <w:sz w:val="28"/>
        </w:rPr>
        <w:t>а</w:t>
      </w:r>
      <w:r w:rsidRPr="009B63D3">
        <w:rPr>
          <w:rFonts w:ascii="Times New Roman" w:hAnsi="Times New Roman" w:cs="Times New Roman"/>
          <w:sz w:val="28"/>
        </w:rPr>
        <w:t xml:space="preserve"> новых производственных корпусов общей площадью </w:t>
      </w:r>
      <w:r w:rsidR="00E24CA0">
        <w:rPr>
          <w:rFonts w:ascii="Times New Roman" w:hAnsi="Times New Roman" w:cs="Times New Roman"/>
          <w:sz w:val="28"/>
        </w:rPr>
        <w:br/>
      </w:r>
      <w:r w:rsidR="007973B2" w:rsidRPr="007973B2">
        <w:rPr>
          <w:rFonts w:ascii="Times New Roman" w:hAnsi="Times New Roman" w:cs="Times New Roman"/>
          <w:sz w:val="28"/>
        </w:rPr>
        <w:t>63</w:t>
      </w:r>
      <w:r w:rsidR="007973B2">
        <w:rPr>
          <w:rFonts w:ascii="Times New Roman" w:hAnsi="Times New Roman" w:cs="Times New Roman"/>
          <w:sz w:val="28"/>
        </w:rPr>
        <w:t> </w:t>
      </w:r>
      <w:r w:rsidR="007973B2" w:rsidRPr="007973B2">
        <w:rPr>
          <w:rFonts w:ascii="Times New Roman" w:hAnsi="Times New Roman" w:cs="Times New Roman"/>
          <w:sz w:val="28"/>
        </w:rPr>
        <w:t>035</w:t>
      </w:r>
      <w:r w:rsidR="00797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B63D3">
        <w:rPr>
          <w:rFonts w:ascii="Times New Roman" w:hAnsi="Times New Roman" w:cs="Times New Roman"/>
          <w:sz w:val="28"/>
        </w:rPr>
        <w:t>кв.м</w:t>
      </w:r>
      <w:proofErr w:type="spellEnd"/>
      <w:r w:rsidRPr="009B63D3">
        <w:rPr>
          <w:rFonts w:ascii="Times New Roman" w:hAnsi="Times New Roman" w:cs="Times New Roman"/>
          <w:sz w:val="28"/>
        </w:rPr>
        <w:t>.</w:t>
      </w:r>
      <w:r w:rsidR="00886484">
        <w:rPr>
          <w:rFonts w:ascii="Times New Roman" w:hAnsi="Times New Roman" w:cs="Times New Roman"/>
          <w:sz w:val="28"/>
        </w:rPr>
        <w:t>:</w:t>
      </w:r>
    </w:p>
    <w:p w:rsidR="00290CE6" w:rsidRDefault="00290CE6" w:rsidP="008864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0CE6" w:rsidRDefault="00290CE6" w:rsidP="008864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0CE6" w:rsidRDefault="00290CE6" w:rsidP="008864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0CE6" w:rsidRDefault="00290CE6" w:rsidP="008864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0CE6" w:rsidRDefault="00290CE6" w:rsidP="008864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6484" w:rsidRDefault="00886484" w:rsidP="0088648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4820"/>
        <w:gridCol w:w="1418"/>
        <w:gridCol w:w="1984"/>
        <w:gridCol w:w="1978"/>
      </w:tblGrid>
      <w:tr w:rsidR="00F61667" w:rsidRPr="00E276F8" w:rsidTr="00777B51">
        <w:trPr>
          <w:trHeight w:val="12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547" w:rsidRPr="00E276F8" w:rsidRDefault="00DB0547" w:rsidP="00DB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DB0547" w:rsidP="00DB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</w:t>
            </w: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кв.м.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DB0547" w:rsidP="00DB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кв.м. ценах </w:t>
            </w: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(2026-2028 г.)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DB0547" w:rsidP="00F6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в текущих ценах </w:t>
            </w: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(2026-2028 г.) </w:t>
            </w: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50881" w:rsidRPr="00E276F8" w:rsidTr="0063640E">
        <w:trPr>
          <w:trHeight w:val="1131"/>
        </w:trPr>
        <w:tc>
          <w:tcPr>
            <w:tcW w:w="10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0881" w:rsidRPr="00E276F8" w:rsidRDefault="00250881" w:rsidP="0025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создания замкнутого цикла производства РН типа «Ангара» </w:t>
            </w:r>
            <w:r w:rsidRPr="00E2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ПО «Полёт» г. Омск</w:t>
            </w:r>
          </w:p>
          <w:p w:rsidR="00777B51" w:rsidRPr="00E276F8" w:rsidRDefault="00777B51" w:rsidP="00250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I этапа за счет средств субсидии (1867)</w:t>
            </w:r>
          </w:p>
        </w:tc>
      </w:tr>
      <w:tr w:rsidR="00777B51" w:rsidRPr="00E276F8" w:rsidTr="00777B51">
        <w:trPr>
          <w:trHeight w:val="42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участка изготовления АМ (агрегатного модуля)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1 656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166,4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275 544,51 </w:t>
            </w:r>
          </w:p>
        </w:tc>
      </w:tr>
      <w:tr w:rsidR="00777B51" w:rsidRPr="00E276F8" w:rsidTr="00EC0F85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Строительство кузнечнопрессового цеха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14 400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131,8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1 898 356,00 </w:t>
            </w:r>
          </w:p>
        </w:tc>
      </w:tr>
      <w:tr w:rsidR="00777B51" w:rsidRPr="00E276F8" w:rsidTr="00E276F8">
        <w:trPr>
          <w:trHeight w:val="6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Модернизация участка ГХП цеха 27 на площадях корпуса 12Е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3 096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143,4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443 937,08 </w:t>
            </w:r>
          </w:p>
        </w:tc>
      </w:tr>
      <w:tr w:rsidR="00777B51" w:rsidRPr="00E276F8" w:rsidTr="00E276F8">
        <w:trPr>
          <w:trHeight w:val="50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Строительство цеха 20 (Цех неметаллов) в Корпусе 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4 173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435 145,41 </w:t>
            </w:r>
          </w:p>
        </w:tc>
      </w:tr>
      <w:tr w:rsidR="00777B51" w:rsidRPr="00E276F8" w:rsidTr="00E276F8">
        <w:trPr>
          <w:trHeight w:val="54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Корпуса 5А Цех 24 (Цех подготовки производства)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9 500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1 037 630,36 </w:t>
            </w:r>
          </w:p>
        </w:tc>
      </w:tr>
      <w:tr w:rsidR="00777B51" w:rsidRPr="00E276F8" w:rsidTr="00E276F8">
        <w:trPr>
          <w:trHeight w:val="71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Пристройка к Корпусу 94 цех №67 участок сборки, испытаний и чистовой зоны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5 112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669 647,68 </w:t>
            </w:r>
          </w:p>
        </w:tc>
      </w:tr>
      <w:tr w:rsidR="00777B51" w:rsidRPr="00E276F8" w:rsidTr="00E276F8">
        <w:trPr>
          <w:trHeight w:val="55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Строительство корпуса отдела складского хранения и входного контроля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17 656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1 942 160,00 </w:t>
            </w:r>
          </w:p>
        </w:tc>
      </w:tr>
      <w:tr w:rsidR="00777B51" w:rsidRPr="00E276F8" w:rsidTr="00E276F8">
        <w:trPr>
          <w:trHeight w:val="5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Строительство локомотивного депо, включая ж/д пути для разворотного треугольника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410,8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129 000,00 </w:t>
            </w:r>
          </w:p>
        </w:tc>
      </w:tr>
      <w:tr w:rsidR="00777B51" w:rsidRPr="00E276F8" w:rsidTr="0063640E">
        <w:trPr>
          <w:trHeight w:val="5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Строительство склада готовых изделий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7 128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739 435,00 </w:t>
            </w:r>
          </w:p>
        </w:tc>
      </w:tr>
      <w:tr w:rsidR="00F61667" w:rsidRPr="00E276F8" w:rsidTr="0063640E">
        <w:trPr>
          <w:trHeight w:val="77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DB0547" w:rsidP="00DB0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СМР: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7973B2" w:rsidP="00777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63 035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DB0547" w:rsidP="00DB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547" w:rsidRPr="00E276F8" w:rsidRDefault="00777B51" w:rsidP="00F6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7 570 856,04</w:t>
            </w:r>
          </w:p>
        </w:tc>
      </w:tr>
      <w:tr w:rsidR="00D427A6" w:rsidRPr="00E276F8" w:rsidTr="00567D51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 (ПИР)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806 464,06 </w:t>
            </w:r>
          </w:p>
        </w:tc>
      </w:tr>
      <w:tr w:rsidR="00D427A6" w:rsidRPr="00E276F8" w:rsidTr="00E276F8">
        <w:trPr>
          <w:trHeight w:val="8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Мероприятия по увеличению электрических мощностей ПО «Полет», включая договор технологического присоединения к сетям Омскэнерго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2 200 000,00 </w:t>
            </w:r>
          </w:p>
        </w:tc>
      </w:tr>
      <w:tr w:rsidR="00D427A6" w:rsidRPr="00E276F8" w:rsidTr="00567D51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Перемещение 11 ед. технологического оборудования с Московской площадки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495 369,90 </w:t>
            </w:r>
          </w:p>
        </w:tc>
      </w:tr>
      <w:tr w:rsidR="00D427A6" w:rsidRPr="00E276F8" w:rsidTr="00567D51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Организация фундаментов под перемещаемое оборудование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300 000,00 </w:t>
            </w:r>
          </w:p>
        </w:tc>
      </w:tr>
      <w:tr w:rsidR="00D427A6" w:rsidRPr="00E276F8" w:rsidTr="00E276F8">
        <w:trPr>
          <w:trHeight w:val="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Приобретение технологического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7A6" w:rsidRPr="00E276F8" w:rsidRDefault="00D427A6" w:rsidP="00D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3 627 310,00 </w:t>
            </w:r>
          </w:p>
        </w:tc>
      </w:tr>
      <w:tr w:rsidR="00F61667" w:rsidRPr="00E276F8" w:rsidTr="00F61667">
        <w:trPr>
          <w:trHeight w:val="40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B51" w:rsidRPr="00E276F8" w:rsidRDefault="00250881" w:rsidP="00250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ВСЕГО в рамках </w:t>
            </w:r>
            <w:r w:rsidR="00777B51"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1-го этапа </w:t>
            </w:r>
          </w:p>
          <w:p w:rsidR="00777B51" w:rsidRPr="00E276F8" w:rsidRDefault="00250881" w:rsidP="00250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создания замкнутого цикла производства </w:t>
            </w:r>
          </w:p>
          <w:p w:rsidR="00DB0547" w:rsidRPr="00E276F8" w:rsidRDefault="00250881" w:rsidP="00250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РН типа «Ангара» в ПО «Полёт» г. Омск</w:t>
            </w:r>
            <w:r w:rsidR="00DB0547"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547" w:rsidRPr="00E276F8" w:rsidRDefault="00777B51" w:rsidP="00F6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15 000 000,00</w:t>
            </w:r>
          </w:p>
        </w:tc>
      </w:tr>
      <w:tr w:rsidR="00250881" w:rsidRPr="00E276F8" w:rsidTr="00777B51">
        <w:trPr>
          <w:trHeight w:val="405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0881" w:rsidRPr="00E276F8" w:rsidRDefault="00777B51" w:rsidP="0077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этапа за счет реализации земельно-имущественного комплекса (территории «О», по адресу ул. Богдана Хмельницкого, 226) </w:t>
            </w:r>
          </w:p>
        </w:tc>
      </w:tr>
      <w:tr w:rsidR="00777B51" w:rsidRPr="00E276F8" w:rsidTr="0063640E">
        <w:trPr>
          <w:trHeight w:val="211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Приобретение технологического оборудования, предусмотренного проектом «Техническое перевооружение ПО «Полет» для организации серийного замкнутого производства РН «Ангара», 3 этап» для дооснащения производственных мощностей, создаваемых в рамках инвестиционных проектов «Техническое перевооружение корпусов №12, 94, 95 для организации серийного производства РН «Ангара» и «Реконструкция и техническое перевооружение для серийного изготовления РН «Ангара» 2 очередь»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2 244 700,00</w:t>
            </w:r>
          </w:p>
        </w:tc>
      </w:tr>
      <w:tr w:rsidR="00777B51" w:rsidRPr="00E276F8" w:rsidTr="00416395">
        <w:trPr>
          <w:trHeight w:val="40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Строительство здания компрессорной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1 760 000,00 </w:t>
            </w:r>
          </w:p>
        </w:tc>
      </w:tr>
      <w:tr w:rsidR="00777B51" w:rsidRPr="00E276F8" w:rsidTr="00416395">
        <w:trPr>
          <w:trHeight w:val="40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ВСЕГО в рамках 2-го этапа </w:t>
            </w:r>
          </w:p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создания замкнутого цикла производства </w:t>
            </w:r>
          </w:p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РН типа «Ангара» в ПО «Полёт» г. Омск: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4 004 700,00</w:t>
            </w:r>
          </w:p>
        </w:tc>
      </w:tr>
      <w:tr w:rsidR="00777B51" w:rsidRPr="00E276F8" w:rsidTr="00777B51">
        <w:trPr>
          <w:trHeight w:val="591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77B51" w:rsidRPr="00E276F8" w:rsidRDefault="00777B51" w:rsidP="0077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III этапа за счет продажи земельно-имущественного комплекса производственной площадки г. Москва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51" w:rsidRPr="00E276F8" w:rsidTr="00EA34AF">
        <w:trPr>
          <w:trHeight w:val="201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рабочих мест для изготовления изделий БРИЗ М и Бриз КМ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800 000,00</w:t>
            </w:r>
          </w:p>
        </w:tc>
      </w:tr>
      <w:tr w:rsidR="00777B51" w:rsidRPr="00E276F8" w:rsidTr="0063640E">
        <w:trPr>
          <w:trHeight w:val="299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Перемещения производственной базы изготовления </w:t>
            </w:r>
            <w:proofErr w:type="spellStart"/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специзделий</w:t>
            </w:r>
            <w:proofErr w:type="spellEnd"/>
            <w:r w:rsidRPr="00E276F8"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интересах  Минобороны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hAnsi="Times New Roman" w:cs="Times New Roman"/>
                <w:sz w:val="24"/>
                <w:szCs w:val="24"/>
              </w:rPr>
              <w:t>1 500 000,00</w:t>
            </w:r>
          </w:p>
        </w:tc>
      </w:tr>
      <w:tr w:rsidR="00777B51" w:rsidRPr="00E276F8" w:rsidTr="00416395">
        <w:trPr>
          <w:trHeight w:val="40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ВСЕГО в рамках 3-го этапа </w:t>
            </w:r>
          </w:p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создания замкнутого цикла производства </w:t>
            </w:r>
          </w:p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РН типа «Ангара» в ПО «Полёт» г. Омск: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B51" w:rsidRPr="00E276F8" w:rsidRDefault="00777B51" w:rsidP="00777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2 300 000,00</w:t>
            </w:r>
          </w:p>
        </w:tc>
      </w:tr>
      <w:tr w:rsidR="00777B51" w:rsidRPr="00E276F8" w:rsidTr="00EA34AF">
        <w:trPr>
          <w:trHeight w:val="401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777B51" w:rsidRPr="00E276F8" w:rsidRDefault="00EA34AF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3-м этапам: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777B51" w:rsidRPr="00E276F8" w:rsidRDefault="00777B51" w:rsidP="00777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21 304 700,00</w:t>
            </w:r>
          </w:p>
        </w:tc>
      </w:tr>
    </w:tbl>
    <w:p w:rsidR="00DB0547" w:rsidRDefault="00DB0547" w:rsidP="00CB5C54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tbl>
      <w:tblPr>
        <w:tblW w:w="10195" w:type="dxa"/>
        <w:tblInd w:w="-861" w:type="dxa"/>
        <w:tblLook w:val="04A0" w:firstRow="1" w:lastRow="0" w:firstColumn="1" w:lastColumn="0" w:noHBand="0" w:noVBand="1"/>
      </w:tblPr>
      <w:tblGrid>
        <w:gridCol w:w="4655"/>
        <w:gridCol w:w="1818"/>
        <w:gridCol w:w="1860"/>
        <w:gridCol w:w="1862"/>
      </w:tblGrid>
      <w:tr w:rsidR="00EA34AF" w:rsidRPr="00EA34AF" w:rsidTr="0063640E">
        <w:trPr>
          <w:trHeight w:val="348"/>
        </w:trPr>
        <w:tc>
          <w:tcPr>
            <w:tcW w:w="101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Техническое перевооружение цехов ПО "Полет" для производства РН Ангара-А5М</w:t>
            </w:r>
          </w:p>
        </w:tc>
      </w:tr>
      <w:tr w:rsidR="0063640E" w:rsidRPr="00EA34AF" w:rsidTr="0063640E">
        <w:trPr>
          <w:trHeight w:val="855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Цех (отдел)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приобретаемого оборудования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Стоимость ед. (</w:t>
            </w:r>
            <w:proofErr w:type="spellStart"/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тыс.руб</w:t>
            </w:r>
            <w:proofErr w:type="spellEnd"/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Стоимость итого (</w:t>
            </w:r>
            <w:proofErr w:type="spellStart"/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тыс.руб</w:t>
            </w:r>
            <w:proofErr w:type="spellEnd"/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8 (изготовление датчиков ДУЕ, ДУИ)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7 115,71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49 810,00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14 (изготовления деталей общего назначения)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20 584,00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102 920,00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21 (изготовления узлов автоматики)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111 891,82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1 230 810,00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24 (подготовка производства)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19 462,29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1 868 380,00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27 (круглая гальваника корпус 12Е)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256 866,67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770 600,00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38 (листоштамповочный)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43 240,00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43 240,00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Отдел 49 (отдел комплектации и отгрузки)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525,67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3 154,00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67 (агрегатно-сборочный, корпус 12Е)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725 316,67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4 351 900,00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Цех 67 (агрегатно-сборочный, корпус 94)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37 548,33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450 580,00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отдел 317 (лаборатория чистоты, корпус 94)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1 310,83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15 730,00</w:t>
            </w:r>
          </w:p>
        </w:tc>
      </w:tr>
      <w:tr w:rsidR="0063640E" w:rsidRPr="00EA34AF" w:rsidTr="0063640E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Отдел 332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3 750,00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7 500,00</w:t>
            </w:r>
          </w:p>
        </w:tc>
      </w:tr>
      <w:tr w:rsidR="0063640E" w:rsidRPr="00EA34AF" w:rsidTr="0063640E">
        <w:trPr>
          <w:trHeight w:val="315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AF" w:rsidRPr="00EA34AF" w:rsidRDefault="00EA34AF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34AF" w:rsidRPr="00EA34AF" w:rsidRDefault="00EA34AF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8 894 624,00</w:t>
            </w:r>
          </w:p>
        </w:tc>
      </w:tr>
      <w:tr w:rsidR="0063640E" w:rsidRPr="00EA34AF" w:rsidTr="0063640E">
        <w:trPr>
          <w:trHeight w:val="1681"/>
        </w:trPr>
        <w:tc>
          <w:tcPr>
            <w:tcW w:w="83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63640E" w:rsidRPr="00EA34AF" w:rsidRDefault="0063640E" w:rsidP="00EA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</w:t>
            </w: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/>
              <w:t>потребност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ь в финансировании мероприятий по созданию замкнутого цикла производства </w:t>
            </w: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РН типа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«Ангара» в ПО «Полёт» г. Омск, </w:t>
            </w:r>
            <w:r w:rsidRPr="00EA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 также доп. мероприятия в следствии оптимизации Московской площадки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63640E" w:rsidRPr="00EA34AF" w:rsidRDefault="0063640E" w:rsidP="00EA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30 199 324,00</w:t>
            </w:r>
          </w:p>
        </w:tc>
      </w:tr>
    </w:tbl>
    <w:p w:rsidR="00EA34AF" w:rsidRDefault="00EA34AF" w:rsidP="00CB5C54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A34AF" w:rsidRPr="00802CAE" w:rsidRDefault="00EA34AF" w:rsidP="00CB5C54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D0AED" w:rsidRDefault="009D0AED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Учитывая, что средства выведения типа «Ангара» подлежат включению в </w:t>
      </w:r>
      <w:r w:rsidRPr="00FD49ED">
        <w:rPr>
          <w:rFonts w:ascii="Times New Roman" w:hAnsi="Times New Roman" w:cs="Times New Roman"/>
          <w:b/>
          <w:sz w:val="28"/>
        </w:rPr>
        <w:t>перечень особо востребованных образцов военной и специальной техники</w:t>
      </w:r>
      <w:r>
        <w:rPr>
          <w:rFonts w:ascii="Times New Roman" w:hAnsi="Times New Roman" w:cs="Times New Roman"/>
          <w:sz w:val="28"/>
        </w:rPr>
        <w:t xml:space="preserve">, </w:t>
      </w:r>
      <w:r w:rsidRPr="00544EF8">
        <w:rPr>
          <w:rFonts w:ascii="Times New Roman" w:hAnsi="Times New Roman" w:cs="Times New Roman"/>
          <w:b/>
          <w:sz w:val="28"/>
        </w:rPr>
        <w:t>предлага</w:t>
      </w:r>
      <w:r>
        <w:rPr>
          <w:rFonts w:ascii="Times New Roman" w:hAnsi="Times New Roman" w:cs="Times New Roman"/>
          <w:b/>
          <w:sz w:val="28"/>
        </w:rPr>
        <w:t>ется</w:t>
      </w:r>
      <w:r>
        <w:rPr>
          <w:rFonts w:ascii="Times New Roman" w:hAnsi="Times New Roman" w:cs="Times New Roman"/>
          <w:sz w:val="28"/>
        </w:rPr>
        <w:t>:</w:t>
      </w:r>
    </w:p>
    <w:p w:rsidR="00B535F5" w:rsidRDefault="007D59F1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 w:rsidRPr="00FA4860">
        <w:rPr>
          <w:rFonts w:ascii="Times New Roman" w:hAnsi="Times New Roman" w:cs="Times New Roman"/>
          <w:sz w:val="28"/>
        </w:rPr>
        <w:t>Ресурсное обеспечение вышеуказанных мероприятий по подготовке производства замкнутого цикла СЧ КРК Ангара на базе филиала АО «ГКНПЦ им. М.В. Хрун</w:t>
      </w:r>
      <w:r w:rsidR="00916A17">
        <w:rPr>
          <w:rFonts w:ascii="Times New Roman" w:hAnsi="Times New Roman" w:cs="Times New Roman"/>
          <w:sz w:val="28"/>
        </w:rPr>
        <w:t xml:space="preserve">ичева в г. Омске предлагается </w:t>
      </w:r>
      <w:r w:rsidRPr="00FA4860">
        <w:rPr>
          <w:rFonts w:ascii="Times New Roman" w:hAnsi="Times New Roman" w:cs="Times New Roman"/>
          <w:sz w:val="28"/>
        </w:rPr>
        <w:t>осуществить за счет субсидии</w:t>
      </w:r>
      <w:r w:rsidR="00544EF8">
        <w:rPr>
          <w:rFonts w:ascii="Times New Roman" w:hAnsi="Times New Roman" w:cs="Times New Roman"/>
          <w:sz w:val="28"/>
        </w:rPr>
        <w:t xml:space="preserve">, </w:t>
      </w:r>
      <w:r w:rsidRPr="007126AE">
        <w:rPr>
          <w:rFonts w:ascii="Times New Roman" w:hAnsi="Times New Roman" w:cs="Times New Roman"/>
          <w:sz w:val="28"/>
        </w:rPr>
        <w:t>посредством выпуска Постановления Правительства РФ о внесении</w:t>
      </w:r>
      <w:r w:rsidRPr="00FA4860">
        <w:rPr>
          <w:rFonts w:ascii="Times New Roman" w:hAnsi="Times New Roman" w:cs="Times New Roman"/>
          <w:sz w:val="28"/>
        </w:rPr>
        <w:t xml:space="preserve"> изменений в утвержденное ПП РФ №1867</w:t>
      </w:r>
      <w:r>
        <w:rPr>
          <w:rFonts w:ascii="Times New Roman" w:hAnsi="Times New Roman" w:cs="Times New Roman"/>
          <w:sz w:val="28"/>
        </w:rPr>
        <w:t>.</w:t>
      </w:r>
    </w:p>
    <w:p w:rsidR="00D87720" w:rsidRPr="004B7342" w:rsidRDefault="00D87720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 w:rsidRPr="00437661">
        <w:rPr>
          <w:rFonts w:ascii="Times New Roman" w:hAnsi="Times New Roman" w:cs="Times New Roman"/>
          <w:b/>
          <w:sz w:val="28"/>
        </w:rPr>
        <w:t>В случае отсутствия технической возможности</w:t>
      </w:r>
      <w:r>
        <w:rPr>
          <w:rFonts w:ascii="Times New Roman" w:hAnsi="Times New Roman" w:cs="Times New Roman"/>
          <w:sz w:val="28"/>
        </w:rPr>
        <w:t xml:space="preserve"> включения данных мероприятий в </w:t>
      </w:r>
      <w:r w:rsidRPr="00FA4860">
        <w:rPr>
          <w:rFonts w:ascii="Times New Roman" w:hAnsi="Times New Roman" w:cs="Times New Roman"/>
          <w:sz w:val="28"/>
        </w:rPr>
        <w:t>ПП РФ №1867</w:t>
      </w:r>
      <w:r>
        <w:rPr>
          <w:rFonts w:ascii="Times New Roman" w:hAnsi="Times New Roman" w:cs="Times New Roman"/>
          <w:sz w:val="28"/>
        </w:rPr>
        <w:t xml:space="preserve">, </w:t>
      </w:r>
      <w:r w:rsidRPr="004B7342">
        <w:rPr>
          <w:rFonts w:ascii="Times New Roman" w:hAnsi="Times New Roman" w:cs="Times New Roman"/>
          <w:b/>
          <w:sz w:val="28"/>
        </w:rPr>
        <w:t>необходим</w:t>
      </w:r>
      <w:r>
        <w:rPr>
          <w:rFonts w:ascii="Times New Roman" w:hAnsi="Times New Roman" w:cs="Times New Roman"/>
          <w:sz w:val="28"/>
        </w:rPr>
        <w:t xml:space="preserve"> </w:t>
      </w:r>
      <w:r w:rsidRPr="00437661">
        <w:rPr>
          <w:rFonts w:ascii="Times New Roman" w:hAnsi="Times New Roman" w:cs="Times New Roman"/>
          <w:b/>
          <w:sz w:val="28"/>
        </w:rPr>
        <w:t>выпус</w:t>
      </w:r>
      <w:r>
        <w:rPr>
          <w:rFonts w:ascii="Times New Roman" w:hAnsi="Times New Roman" w:cs="Times New Roman"/>
          <w:b/>
          <w:sz w:val="28"/>
        </w:rPr>
        <w:t>к</w:t>
      </w:r>
      <w:r w:rsidRPr="00437661">
        <w:rPr>
          <w:rFonts w:ascii="Times New Roman" w:hAnsi="Times New Roman" w:cs="Times New Roman"/>
          <w:b/>
          <w:sz w:val="28"/>
        </w:rPr>
        <w:t xml:space="preserve"> отдельного Постановления Правительства РФ</w:t>
      </w:r>
      <w:r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 части обеспечения финансирования данного проекта.</w:t>
      </w:r>
    </w:p>
    <w:p w:rsidR="00D87720" w:rsidRDefault="00D87720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 w:rsidRPr="00FA4860">
        <w:rPr>
          <w:rFonts w:ascii="Times New Roman" w:hAnsi="Times New Roman" w:cs="Times New Roman"/>
          <w:sz w:val="28"/>
        </w:rPr>
        <w:t>Учитывая необходимость завершения всего комплекса Мероприятий в трехгодичный период 2026-2028</w:t>
      </w:r>
      <w:r w:rsidR="00DC47B9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г.</w:t>
      </w:r>
      <w:r w:rsidRPr="00FA4860">
        <w:rPr>
          <w:rFonts w:ascii="Times New Roman" w:hAnsi="Times New Roman" w:cs="Times New Roman"/>
          <w:sz w:val="28"/>
        </w:rPr>
        <w:t xml:space="preserve">, а также имеющийся дефицит квалифицированных строительных кадров </w:t>
      </w:r>
    </w:p>
    <w:p w:rsidR="009C0A7F" w:rsidRDefault="00D87720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 w:rsidRPr="00FA4860">
        <w:rPr>
          <w:rFonts w:ascii="Times New Roman" w:hAnsi="Times New Roman" w:cs="Times New Roman"/>
          <w:b/>
          <w:sz w:val="28"/>
        </w:rPr>
        <w:t>предлагается</w:t>
      </w:r>
      <w:r w:rsidRPr="00FA4860">
        <w:rPr>
          <w:rFonts w:ascii="Times New Roman" w:hAnsi="Times New Roman" w:cs="Times New Roman"/>
          <w:b/>
          <w:bCs/>
          <w:sz w:val="28"/>
        </w:rPr>
        <w:t xml:space="preserve">: </w:t>
      </w:r>
      <w:r>
        <w:rPr>
          <w:rFonts w:ascii="Times New Roman" w:hAnsi="Times New Roman" w:cs="Times New Roman"/>
          <w:bCs/>
          <w:sz w:val="28"/>
        </w:rPr>
        <w:t>поручить Минстрою</w:t>
      </w:r>
      <w:r w:rsidRPr="00FA4860">
        <w:rPr>
          <w:rFonts w:ascii="Times New Roman" w:hAnsi="Times New Roman" w:cs="Times New Roman"/>
          <w:bCs/>
          <w:sz w:val="28"/>
        </w:rPr>
        <w:t xml:space="preserve"> России</w:t>
      </w:r>
      <w:r w:rsidRPr="00FA4860">
        <w:rPr>
          <w:rFonts w:ascii="Times New Roman" w:hAnsi="Times New Roman" w:cs="Times New Roman"/>
          <w:b/>
          <w:bCs/>
          <w:sz w:val="28"/>
        </w:rPr>
        <w:t xml:space="preserve"> </w:t>
      </w:r>
      <w:r w:rsidRPr="00FA4860">
        <w:rPr>
          <w:rFonts w:ascii="Times New Roman" w:hAnsi="Times New Roman" w:cs="Times New Roman"/>
          <w:bCs/>
          <w:sz w:val="28"/>
        </w:rPr>
        <w:t>осуществить</w:t>
      </w:r>
      <w:r w:rsidRPr="00FA4860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выполнение</w:t>
      </w:r>
      <w:r w:rsidRPr="00FA4860">
        <w:rPr>
          <w:rFonts w:ascii="Times New Roman" w:hAnsi="Times New Roman" w:cs="Times New Roman"/>
          <w:sz w:val="28"/>
        </w:rPr>
        <w:t xml:space="preserve"> вышеуказанных мероприятий в рамках договоров с единственным исполнителем</w:t>
      </w:r>
      <w:r>
        <w:rPr>
          <w:rFonts w:ascii="Times New Roman" w:hAnsi="Times New Roman" w:cs="Times New Roman"/>
          <w:sz w:val="28"/>
        </w:rPr>
        <w:t xml:space="preserve">. </w:t>
      </w:r>
    </w:p>
    <w:p w:rsidR="00D87720" w:rsidRDefault="00D87720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 w:rsidRPr="00206EEB">
        <w:rPr>
          <w:rFonts w:ascii="Times New Roman" w:hAnsi="Times New Roman" w:cs="Times New Roman"/>
          <w:bCs/>
          <w:sz w:val="28"/>
        </w:rPr>
        <w:t xml:space="preserve">Данное изменение в </w:t>
      </w:r>
      <w:r w:rsidRPr="00206EEB">
        <w:rPr>
          <w:rFonts w:ascii="Times New Roman" w:hAnsi="Times New Roman" w:cs="Times New Roman"/>
          <w:sz w:val="28"/>
        </w:rPr>
        <w:t>ПП РФ №1867</w:t>
      </w:r>
      <w:r w:rsidR="009C0A7F">
        <w:rPr>
          <w:rFonts w:ascii="Times New Roman" w:hAnsi="Times New Roman" w:cs="Times New Roman"/>
          <w:sz w:val="28"/>
        </w:rPr>
        <w:t xml:space="preserve"> или отдельное ПП РФ</w:t>
      </w:r>
      <w:r w:rsidRPr="00FA4860">
        <w:rPr>
          <w:rFonts w:ascii="Times New Roman" w:hAnsi="Times New Roman" w:cs="Times New Roman"/>
          <w:sz w:val="28"/>
        </w:rPr>
        <w:t xml:space="preserve"> </w:t>
      </w:r>
      <w:r w:rsidRPr="00206EEB">
        <w:rPr>
          <w:rFonts w:ascii="Times New Roman" w:hAnsi="Times New Roman" w:cs="Times New Roman"/>
          <w:b/>
          <w:bCs/>
          <w:sz w:val="28"/>
        </w:rPr>
        <w:t xml:space="preserve">позволит сократить сроки реализации мероприятий на 1 год </w:t>
      </w:r>
      <w:r w:rsidRPr="00206EEB">
        <w:rPr>
          <w:rFonts w:ascii="Times New Roman" w:hAnsi="Times New Roman" w:cs="Times New Roman"/>
          <w:sz w:val="28"/>
        </w:rPr>
        <w:t>за счет возможности заключения договора с единственным проектировщиком и генподрядчиком, получение особого статуса при прохождении ГГЭ, а также организации строительства в параллельном режиме.</w:t>
      </w:r>
    </w:p>
    <w:p w:rsidR="00D87720" w:rsidRPr="009B63D3" w:rsidRDefault="00D87720" w:rsidP="00D370EF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реализации комплекса оптимизационных мероприятий ожидается следующий экономический эффект</w:t>
      </w:r>
      <w:r w:rsidRPr="009B63D3">
        <w:rPr>
          <w:rFonts w:ascii="Times New Roman" w:hAnsi="Times New Roman" w:cs="Times New Roman"/>
          <w:sz w:val="28"/>
        </w:rPr>
        <w:t>:</w:t>
      </w:r>
    </w:p>
    <w:p w:rsidR="00D87720" w:rsidRPr="009B63D3" w:rsidRDefault="00D87720" w:rsidP="00F61667">
      <w:pPr>
        <w:pStyle w:val="001-0"/>
        <w:widowControl w:val="0"/>
        <w:numPr>
          <w:ilvl w:val="0"/>
          <w:numId w:val="12"/>
        </w:numPr>
        <w:spacing w:before="0" w:after="0" w:line="276" w:lineRule="auto"/>
        <w:ind w:left="0"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881F52">
        <w:rPr>
          <w:rFonts w:ascii="Times New Roman" w:eastAsia="Times New Roman" w:hAnsi="Times New Roman" w:cs="Times New Roman"/>
          <w:b/>
          <w:color w:val="auto"/>
          <w:sz w:val="28"/>
        </w:rPr>
        <w:t>уменьшение накладных расходов на 20%</w:t>
      </w:r>
      <w:r w:rsidR="009C0A7F">
        <w:rPr>
          <w:rFonts w:ascii="Times New Roman" w:eastAsia="Times New Roman" w:hAnsi="Times New Roman" w:cs="Times New Roman"/>
          <w:color w:val="auto"/>
          <w:sz w:val="28"/>
        </w:rPr>
        <w:t>.</w:t>
      </w:r>
    </w:p>
    <w:p w:rsidR="00D87720" w:rsidRPr="009B63D3" w:rsidRDefault="00D87720" w:rsidP="00F61667">
      <w:pPr>
        <w:pStyle w:val="001-0"/>
        <w:widowControl w:val="0"/>
        <w:numPr>
          <w:ilvl w:val="0"/>
          <w:numId w:val="12"/>
        </w:numPr>
        <w:spacing w:before="0" w:after="0" w:line="276" w:lineRule="auto"/>
        <w:ind w:left="0"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881F52">
        <w:rPr>
          <w:rFonts w:ascii="Times New Roman" w:eastAsia="Times New Roman" w:hAnsi="Times New Roman" w:cs="Times New Roman"/>
          <w:b/>
          <w:color w:val="auto"/>
          <w:sz w:val="28"/>
        </w:rPr>
        <w:t>дости</w:t>
      </w:r>
      <w:r w:rsidR="009C0A7F">
        <w:rPr>
          <w:rFonts w:ascii="Times New Roman" w:eastAsia="Times New Roman" w:hAnsi="Times New Roman" w:cs="Times New Roman"/>
          <w:b/>
          <w:color w:val="auto"/>
          <w:sz w:val="28"/>
        </w:rPr>
        <w:t>жение</w:t>
      </w:r>
      <w:r w:rsidRPr="00881F52">
        <w:rPr>
          <w:rFonts w:ascii="Times New Roman" w:eastAsia="Times New Roman" w:hAnsi="Times New Roman" w:cs="Times New Roman"/>
          <w:b/>
          <w:color w:val="auto"/>
          <w:sz w:val="28"/>
        </w:rPr>
        <w:t xml:space="preserve"> конкурентной региональной заработной платы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на Омской площадке</w:t>
      </w:r>
      <w:r w:rsidR="009C0A7F">
        <w:rPr>
          <w:rFonts w:ascii="Times New Roman" w:eastAsia="Times New Roman" w:hAnsi="Times New Roman" w:cs="Times New Roman"/>
          <w:color w:val="auto"/>
          <w:sz w:val="28"/>
        </w:rPr>
        <w:t>.</w:t>
      </w:r>
    </w:p>
    <w:p w:rsidR="00D87720" w:rsidRDefault="00D87720" w:rsidP="00D370EF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9B63D3">
        <w:rPr>
          <w:rFonts w:ascii="Times New Roman" w:eastAsia="Times New Roman" w:hAnsi="Times New Roman" w:cs="Times New Roman"/>
          <w:color w:val="auto"/>
          <w:sz w:val="28"/>
        </w:rPr>
        <w:t>Предложенный комплекс мер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, с учетом амортизационных отчислений </w:t>
      </w:r>
      <w:r>
        <w:rPr>
          <w:rFonts w:ascii="Times New Roman" w:eastAsia="Times New Roman" w:hAnsi="Times New Roman" w:cs="Times New Roman"/>
          <w:color w:val="auto"/>
          <w:sz w:val="28"/>
        </w:rPr>
        <w:lastRenderedPageBreak/>
        <w:t xml:space="preserve">вновь создаваемых основных фондов </w:t>
      </w:r>
      <w:r w:rsidRPr="007D23DC">
        <w:rPr>
          <w:rFonts w:ascii="Times New Roman" w:eastAsia="Times New Roman" w:hAnsi="Times New Roman" w:cs="Times New Roman"/>
          <w:b/>
          <w:color w:val="auto"/>
          <w:sz w:val="28"/>
        </w:rPr>
        <w:t xml:space="preserve">позволит уменьшить себестоимость РН на </w:t>
      </w:r>
      <w:r w:rsidRPr="007D23DC">
        <w:rPr>
          <w:rFonts w:ascii="Times New Roman" w:eastAsia="Times New Roman" w:hAnsi="Times New Roman" w:cs="Times New Roman"/>
          <w:b/>
          <w:color w:val="auto"/>
          <w:sz w:val="28"/>
          <w:u w:val="single"/>
        </w:rPr>
        <w:t>5%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с 2031 года,</w:t>
      </w:r>
      <w:r w:rsidR="00CB5C54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что составляет для РН «Ангара А5 – до 350 млн. руб., для </w:t>
      </w:r>
      <w:r w:rsidRPr="009B63D3">
        <w:rPr>
          <w:rFonts w:ascii="Times New Roman" w:eastAsia="Times New Roman" w:hAnsi="Times New Roman" w:cs="Times New Roman"/>
          <w:color w:val="auto"/>
          <w:sz w:val="28"/>
        </w:rPr>
        <w:t>РН «Ангара-1.2»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- до 120 млн. руб., что на 10 летнем горизонте товарной программы приносит </w:t>
      </w:r>
      <w:r w:rsidRPr="00E04058">
        <w:rPr>
          <w:rFonts w:ascii="Times New Roman" w:eastAsia="Times New Roman" w:hAnsi="Times New Roman" w:cs="Times New Roman"/>
          <w:b/>
          <w:color w:val="auto"/>
          <w:sz w:val="28"/>
        </w:rPr>
        <w:t>экономию 16,8 млрд. руб.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в ценах 2026 г.</w:t>
      </w:r>
    </w:p>
    <w:p w:rsidR="009D0AED" w:rsidRDefault="00B26F73" w:rsidP="00E276F8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С учетом предложенных инвестиций, снижения себестоимости продукции и товарной программе в объеме </w:t>
      </w:r>
      <w:r>
        <w:rPr>
          <w:rFonts w:ascii="Times New Roman" w:eastAsia="Times New Roman" w:hAnsi="Times New Roman" w:cs="Times New Roman"/>
          <w:sz w:val="28"/>
        </w:rPr>
        <w:t xml:space="preserve">4 РН типа </w:t>
      </w:r>
      <w:r w:rsidRPr="00AD7F3A">
        <w:rPr>
          <w:rFonts w:ascii="Times New Roman" w:eastAsia="Times New Roman" w:hAnsi="Times New Roman" w:cs="Times New Roman"/>
          <w:sz w:val="28"/>
        </w:rPr>
        <w:t>«Ангара-5/5М»</w:t>
      </w:r>
      <w:r>
        <w:rPr>
          <w:rFonts w:ascii="Times New Roman" w:eastAsia="Times New Roman" w:hAnsi="Times New Roman" w:cs="Times New Roman"/>
          <w:sz w:val="28"/>
        </w:rPr>
        <w:t xml:space="preserve"> и 4 </w:t>
      </w:r>
      <w:r w:rsidRPr="00AD7F3A">
        <w:rPr>
          <w:rFonts w:ascii="Times New Roman" w:eastAsia="Times New Roman" w:hAnsi="Times New Roman" w:cs="Times New Roman"/>
          <w:sz w:val="28"/>
        </w:rPr>
        <w:t>РН типа «Ангара-1.2/1.2М»</w:t>
      </w:r>
      <w:r>
        <w:rPr>
          <w:rFonts w:ascii="Times New Roman" w:eastAsia="Times New Roman" w:hAnsi="Times New Roman" w:cs="Times New Roman"/>
          <w:sz w:val="28"/>
        </w:rPr>
        <w:t xml:space="preserve"> в год, окупаемость проекта ожидается </w:t>
      </w:r>
      <w:r w:rsidR="009C0A7F">
        <w:rPr>
          <w:rFonts w:ascii="Times New Roman" w:eastAsia="Times New Roman" w:hAnsi="Times New Roman" w:cs="Times New Roman"/>
          <w:sz w:val="28"/>
        </w:rPr>
        <w:t>в течени</w:t>
      </w:r>
      <w:r w:rsidR="00290CE6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10 л</w:t>
      </w:r>
      <w:r w:rsidR="009C0A7F">
        <w:rPr>
          <w:rFonts w:ascii="Times New Roman" w:eastAsia="Times New Roman" w:hAnsi="Times New Roman" w:cs="Times New Roman"/>
          <w:sz w:val="28"/>
        </w:rPr>
        <w:t>ет.</w:t>
      </w:r>
    </w:p>
    <w:p w:rsidR="00E276F8" w:rsidRDefault="00E276F8" w:rsidP="00E276F8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D87720" w:rsidRDefault="00D87720" w:rsidP="00D370EF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части московской производственной площадки</w:t>
      </w:r>
      <w:r w:rsidR="009C0A7F">
        <w:rPr>
          <w:rFonts w:ascii="Times New Roman" w:hAnsi="Times New Roman" w:cs="Times New Roman"/>
          <w:sz w:val="28"/>
        </w:rPr>
        <w:t xml:space="preserve"> </w:t>
      </w:r>
      <w:r w:rsidR="009C0A7F" w:rsidRPr="009B63D3">
        <w:rPr>
          <w:rFonts w:ascii="Times New Roman" w:hAnsi="Times New Roman" w:cs="Times New Roman"/>
          <w:sz w:val="28"/>
        </w:rPr>
        <w:t>АО «ГКНПЦ им. М.В. Хруничева</w:t>
      </w:r>
      <w:r w:rsidR="009C0A7F">
        <w:rPr>
          <w:rFonts w:ascii="Times New Roman" w:hAnsi="Times New Roman" w:cs="Times New Roman"/>
          <w:sz w:val="28"/>
        </w:rPr>
        <w:t>»,</w:t>
      </w:r>
      <w:r w:rsidR="009C0A7F" w:rsidRPr="009B63D3">
        <w:rPr>
          <w:rFonts w:ascii="Times New Roman" w:hAnsi="Times New Roman" w:cs="Times New Roman"/>
          <w:sz w:val="28"/>
        </w:rPr>
        <w:t xml:space="preserve"> </w:t>
      </w:r>
      <w:r w:rsidR="009C0A7F">
        <w:rPr>
          <w:rFonts w:ascii="Times New Roman" w:hAnsi="Times New Roman" w:cs="Times New Roman"/>
          <w:sz w:val="28"/>
        </w:rPr>
        <w:t>необходимо</w:t>
      </w:r>
      <w:r>
        <w:rPr>
          <w:rFonts w:ascii="Times New Roman" w:hAnsi="Times New Roman" w:cs="Times New Roman"/>
          <w:sz w:val="28"/>
        </w:rPr>
        <w:t xml:space="preserve"> учитывать следующие</w:t>
      </w:r>
      <w:r w:rsidR="00290CE6">
        <w:rPr>
          <w:rFonts w:ascii="Times New Roman" w:hAnsi="Times New Roman" w:cs="Times New Roman"/>
          <w:sz w:val="28"/>
        </w:rPr>
        <w:t xml:space="preserve"> фундаментальные</w:t>
      </w:r>
      <w:r>
        <w:rPr>
          <w:rFonts w:ascii="Times New Roman" w:hAnsi="Times New Roman" w:cs="Times New Roman"/>
          <w:sz w:val="28"/>
        </w:rPr>
        <w:t xml:space="preserve"> факторы:</w:t>
      </w:r>
    </w:p>
    <w:p w:rsidR="00D87720" w:rsidRPr="006F3792" w:rsidRDefault="00F61667" w:rsidP="006F3792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3792">
        <w:rPr>
          <w:rFonts w:ascii="Times New Roman" w:hAnsi="Times New Roman" w:cs="Times New Roman"/>
          <w:sz w:val="28"/>
        </w:rPr>
        <w:t>изготовление РН «Протон–</w:t>
      </w:r>
      <w:r w:rsidR="00D87720" w:rsidRPr="006F3792">
        <w:rPr>
          <w:rFonts w:ascii="Times New Roman" w:hAnsi="Times New Roman" w:cs="Times New Roman"/>
          <w:sz w:val="28"/>
        </w:rPr>
        <w:t xml:space="preserve">М» </w:t>
      </w:r>
      <w:r w:rsidR="00290CE6" w:rsidRPr="006F3792">
        <w:rPr>
          <w:rFonts w:ascii="Times New Roman" w:hAnsi="Times New Roman" w:cs="Times New Roman"/>
          <w:sz w:val="28"/>
        </w:rPr>
        <w:t>в соответствии с государственными контрактами</w:t>
      </w:r>
      <w:r w:rsidR="00E62645" w:rsidRPr="006F3792">
        <w:rPr>
          <w:rFonts w:ascii="Times New Roman" w:hAnsi="Times New Roman" w:cs="Times New Roman"/>
          <w:sz w:val="28"/>
        </w:rPr>
        <w:t>,</w:t>
      </w:r>
      <w:r w:rsidR="00290CE6" w:rsidRPr="006F3792">
        <w:rPr>
          <w:rFonts w:ascii="Times New Roman" w:hAnsi="Times New Roman" w:cs="Times New Roman"/>
          <w:sz w:val="28"/>
        </w:rPr>
        <w:t xml:space="preserve"> </w:t>
      </w:r>
      <w:r w:rsidR="00E62645" w:rsidRPr="006F3792">
        <w:rPr>
          <w:rFonts w:ascii="Times New Roman" w:hAnsi="Times New Roman" w:cs="Times New Roman"/>
          <w:sz w:val="28"/>
        </w:rPr>
        <w:t>необходимо</w:t>
      </w:r>
      <w:r w:rsidR="00D87720" w:rsidRPr="006F3792">
        <w:rPr>
          <w:rFonts w:ascii="Times New Roman" w:hAnsi="Times New Roman" w:cs="Times New Roman"/>
          <w:sz w:val="28"/>
        </w:rPr>
        <w:t xml:space="preserve"> осуществлять до 2029 года;</w:t>
      </w:r>
    </w:p>
    <w:p w:rsidR="00D87720" w:rsidRDefault="00D87720" w:rsidP="00D370EF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подготовка и сопровождение </w:t>
      </w:r>
      <w:r w:rsidRPr="00FF2617">
        <w:rPr>
          <w:rFonts w:ascii="Times New Roman" w:hAnsi="Times New Roman" w:cs="Times New Roman"/>
          <w:sz w:val="28"/>
        </w:rPr>
        <w:t xml:space="preserve">пусковых </w:t>
      </w:r>
      <w:r>
        <w:rPr>
          <w:rFonts w:ascii="Times New Roman" w:hAnsi="Times New Roman" w:cs="Times New Roman"/>
          <w:sz w:val="28"/>
        </w:rPr>
        <w:t>ка</w:t>
      </w:r>
      <w:r w:rsidRPr="00FF2617">
        <w:rPr>
          <w:rFonts w:ascii="Times New Roman" w:hAnsi="Times New Roman" w:cs="Times New Roman"/>
          <w:sz w:val="28"/>
        </w:rPr>
        <w:t>мпани</w:t>
      </w:r>
      <w:r w:rsidR="00F61667">
        <w:rPr>
          <w:rFonts w:ascii="Times New Roman" w:hAnsi="Times New Roman" w:cs="Times New Roman"/>
          <w:sz w:val="28"/>
        </w:rPr>
        <w:t>й с использованием РН «Протон–</w:t>
      </w:r>
      <w:r w:rsidRPr="00FF2617">
        <w:rPr>
          <w:rFonts w:ascii="Times New Roman" w:hAnsi="Times New Roman" w:cs="Times New Roman"/>
          <w:sz w:val="28"/>
        </w:rPr>
        <w:t xml:space="preserve">М» осуществлять </w:t>
      </w:r>
      <w:r>
        <w:rPr>
          <w:rFonts w:ascii="Times New Roman" w:hAnsi="Times New Roman" w:cs="Times New Roman"/>
          <w:sz w:val="28"/>
        </w:rPr>
        <w:t xml:space="preserve">до </w:t>
      </w:r>
      <w:r w:rsidRPr="00FF2617">
        <w:rPr>
          <w:rFonts w:ascii="Times New Roman" w:hAnsi="Times New Roman" w:cs="Times New Roman"/>
          <w:sz w:val="28"/>
        </w:rPr>
        <w:t>2031 года.</w:t>
      </w:r>
    </w:p>
    <w:p w:rsidR="00D87720" w:rsidRDefault="00D87720" w:rsidP="00D370EF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изгото</w:t>
      </w:r>
      <w:r w:rsidR="00F61667">
        <w:rPr>
          <w:rFonts w:ascii="Times New Roman" w:hAnsi="Times New Roman" w:cs="Times New Roman"/>
          <w:sz w:val="28"/>
        </w:rPr>
        <w:t>вление разгонных блоков «Бриз–</w:t>
      </w:r>
      <w:r>
        <w:rPr>
          <w:rFonts w:ascii="Times New Roman" w:hAnsi="Times New Roman" w:cs="Times New Roman"/>
          <w:sz w:val="28"/>
        </w:rPr>
        <w:t>М» (по программам ГК «Роскосмос» и Министерства обороны РФ) планируется осуществлять до 2029 года.</w:t>
      </w:r>
    </w:p>
    <w:p w:rsidR="00D87720" w:rsidRDefault="00D87720" w:rsidP="00D370EF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7B1253">
        <w:rPr>
          <w:rFonts w:ascii="Times New Roman" w:hAnsi="Times New Roman" w:cs="Times New Roman"/>
          <w:sz w:val="28"/>
        </w:rPr>
        <w:t>осле завершения изготовления и пусковых программ, запла</w:t>
      </w:r>
      <w:r>
        <w:rPr>
          <w:rFonts w:ascii="Times New Roman" w:hAnsi="Times New Roman" w:cs="Times New Roman"/>
          <w:sz w:val="28"/>
        </w:rPr>
        <w:t>нированных для РН «Протон – М» с</w:t>
      </w:r>
      <w:r w:rsidRPr="007B1253">
        <w:rPr>
          <w:rFonts w:ascii="Times New Roman" w:hAnsi="Times New Roman" w:cs="Times New Roman"/>
          <w:sz w:val="28"/>
        </w:rPr>
        <w:t xml:space="preserve"> РБ «Бриз – М» необходим выпуск Постановления Правительства РФ о выводе из эксплуатации КРК «Протон – М» </w:t>
      </w:r>
      <w:r>
        <w:rPr>
          <w:rFonts w:ascii="Times New Roman" w:hAnsi="Times New Roman" w:cs="Times New Roman"/>
          <w:sz w:val="28"/>
        </w:rPr>
        <w:t>с</w:t>
      </w:r>
      <w:r w:rsidRPr="007B1253">
        <w:rPr>
          <w:rFonts w:ascii="Times New Roman" w:hAnsi="Times New Roman" w:cs="Times New Roman"/>
          <w:sz w:val="28"/>
        </w:rPr>
        <w:t xml:space="preserve"> КРБ «Бриз – М».</w:t>
      </w:r>
    </w:p>
    <w:p w:rsidR="00D87720" w:rsidRPr="007B1253" w:rsidRDefault="00D87720" w:rsidP="00D370EF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действующий ОКР «Двина – КВТК» </w:t>
      </w:r>
      <w:r w:rsidR="009C0A7F">
        <w:rPr>
          <w:rFonts w:ascii="Times New Roman" w:hAnsi="Times New Roman" w:cs="Times New Roman"/>
          <w:sz w:val="28"/>
        </w:rPr>
        <w:t xml:space="preserve">предусматривает </w:t>
      </w:r>
      <w:r>
        <w:rPr>
          <w:rFonts w:ascii="Times New Roman" w:hAnsi="Times New Roman" w:cs="Times New Roman"/>
          <w:sz w:val="28"/>
        </w:rPr>
        <w:t>подготовку производства к изготовлению опытн</w:t>
      </w:r>
      <w:r w:rsidR="00F61667">
        <w:rPr>
          <w:rFonts w:ascii="Times New Roman" w:hAnsi="Times New Roman" w:cs="Times New Roman"/>
          <w:sz w:val="28"/>
        </w:rPr>
        <w:t xml:space="preserve">ых и летных образцов </w:t>
      </w:r>
      <w:proofErr w:type="spellStart"/>
      <w:r w:rsidR="00F61667">
        <w:rPr>
          <w:rFonts w:ascii="Times New Roman" w:hAnsi="Times New Roman" w:cs="Times New Roman"/>
          <w:sz w:val="28"/>
        </w:rPr>
        <w:t>кислородно</w:t>
      </w:r>
      <w:proofErr w:type="spellEnd"/>
      <w:r w:rsidR="00F6166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водородн</w:t>
      </w:r>
      <w:r w:rsidR="00E62645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разгонн</w:t>
      </w:r>
      <w:r w:rsidR="00E62645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блок</w:t>
      </w:r>
      <w:r w:rsidR="00E6264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и головно</w:t>
      </w:r>
      <w:r w:rsidR="00E62645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обтекател</w:t>
      </w:r>
      <w:r w:rsidR="00E62645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к нему</w:t>
      </w:r>
      <w:r w:rsidR="009C0A7F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а также организацию</w:t>
      </w:r>
      <w:r w:rsidR="00E62645">
        <w:rPr>
          <w:rFonts w:ascii="Times New Roman" w:hAnsi="Times New Roman" w:cs="Times New Roman"/>
          <w:sz w:val="28"/>
        </w:rPr>
        <w:t xml:space="preserve"> их</w:t>
      </w:r>
      <w:r>
        <w:rPr>
          <w:rFonts w:ascii="Times New Roman" w:hAnsi="Times New Roman" w:cs="Times New Roman"/>
          <w:sz w:val="28"/>
        </w:rPr>
        <w:t xml:space="preserve"> серийного изготовления на московской производственной площадке</w:t>
      </w:r>
      <w:r w:rsidRPr="00FA4860">
        <w:rPr>
          <w:rFonts w:ascii="Times New Roman" w:hAnsi="Times New Roman" w:cs="Times New Roman"/>
          <w:sz w:val="28"/>
        </w:rPr>
        <w:t xml:space="preserve"> АО «ГКНПЦ им. М.В. Хрун</w:t>
      </w:r>
      <w:r>
        <w:rPr>
          <w:rFonts w:ascii="Times New Roman" w:hAnsi="Times New Roman" w:cs="Times New Roman"/>
          <w:sz w:val="28"/>
        </w:rPr>
        <w:t>ичева».</w:t>
      </w:r>
    </w:p>
    <w:p w:rsidR="00D87720" w:rsidRPr="007B1253" w:rsidRDefault="00D87720" w:rsidP="00D370EF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7B1253">
        <w:rPr>
          <w:rFonts w:ascii="Times New Roman" w:hAnsi="Times New Roman" w:cs="Times New Roman"/>
          <w:sz w:val="28"/>
        </w:rPr>
        <w:t>родолжение</w:t>
      </w:r>
      <w:r>
        <w:rPr>
          <w:rFonts w:ascii="Times New Roman" w:hAnsi="Times New Roman" w:cs="Times New Roman"/>
          <w:sz w:val="28"/>
        </w:rPr>
        <w:t xml:space="preserve"> </w:t>
      </w:r>
      <w:r w:rsidRPr="007B1253">
        <w:rPr>
          <w:rFonts w:ascii="Times New Roman" w:hAnsi="Times New Roman" w:cs="Times New Roman"/>
          <w:sz w:val="28"/>
        </w:rPr>
        <w:t>серийного изготовления составных частей ОВО ВВСТ</w:t>
      </w:r>
      <w:r>
        <w:rPr>
          <w:rFonts w:ascii="Times New Roman" w:hAnsi="Times New Roman" w:cs="Times New Roman"/>
          <w:sz w:val="28"/>
        </w:rPr>
        <w:t xml:space="preserve"> (9М723)</w:t>
      </w:r>
      <w:r w:rsidRPr="007B125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после</w:t>
      </w:r>
      <w:r w:rsidRPr="007B1253">
        <w:rPr>
          <w:rFonts w:ascii="Times New Roman" w:hAnsi="Times New Roman" w:cs="Times New Roman"/>
          <w:sz w:val="28"/>
        </w:rPr>
        <w:t xml:space="preserve"> 2030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6F3792" w:rsidRDefault="006F3792" w:rsidP="006F3792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7B1253">
        <w:rPr>
          <w:rFonts w:ascii="Times New Roman" w:hAnsi="Times New Roman" w:cs="Times New Roman"/>
          <w:sz w:val="28"/>
        </w:rPr>
        <w:t>пециальное производство мос</w:t>
      </w:r>
      <w:r>
        <w:rPr>
          <w:rFonts w:ascii="Times New Roman" w:hAnsi="Times New Roman" w:cs="Times New Roman"/>
          <w:sz w:val="28"/>
        </w:rPr>
        <w:t>ковской площадки,</w:t>
      </w:r>
      <w:r w:rsidRPr="007B1253">
        <w:rPr>
          <w:rFonts w:ascii="Times New Roman" w:hAnsi="Times New Roman" w:cs="Times New Roman"/>
          <w:sz w:val="28"/>
        </w:rPr>
        <w:t xml:space="preserve"> в интересах наземных объектов РВСН, ВМФ и ГУСС</w:t>
      </w:r>
      <w:r>
        <w:rPr>
          <w:rFonts w:ascii="Times New Roman" w:hAnsi="Times New Roman" w:cs="Times New Roman"/>
          <w:sz w:val="28"/>
        </w:rPr>
        <w:t xml:space="preserve"> должно продолжить свою деятельность.</w:t>
      </w:r>
    </w:p>
    <w:p w:rsidR="005A7BA1" w:rsidRPr="005A7BA1" w:rsidRDefault="005A7BA1" w:rsidP="005A7BA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87720" w:rsidRDefault="009C0A7F" w:rsidP="00D370EF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9C0A7F">
        <w:rPr>
          <w:rFonts w:ascii="Times New Roman" w:hAnsi="Times New Roman" w:cs="Times New Roman"/>
          <w:b/>
          <w:sz w:val="28"/>
        </w:rPr>
        <w:t>Для этого необходимо</w:t>
      </w:r>
      <w:r w:rsidR="00D87720">
        <w:rPr>
          <w:rFonts w:ascii="Times New Roman" w:hAnsi="Times New Roman" w:cs="Times New Roman"/>
          <w:sz w:val="28"/>
        </w:rPr>
        <w:t>:</w:t>
      </w:r>
      <w:r w:rsidR="00CB5C54">
        <w:rPr>
          <w:rFonts w:ascii="Times New Roman" w:hAnsi="Times New Roman" w:cs="Times New Roman"/>
          <w:sz w:val="28"/>
        </w:rPr>
        <w:t xml:space="preserve"> </w:t>
      </w:r>
    </w:p>
    <w:p w:rsidR="00D87720" w:rsidRPr="0003757D" w:rsidRDefault="00D87720" w:rsidP="00D370EF">
      <w:pPr>
        <w:pStyle w:val="a3"/>
        <w:numPr>
          <w:ilvl w:val="0"/>
          <w:numId w:val="9"/>
        </w:numPr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3757D">
        <w:rPr>
          <w:rFonts w:ascii="Times New Roman" w:hAnsi="Times New Roman" w:cs="Times New Roman"/>
          <w:sz w:val="28"/>
          <w:szCs w:val="28"/>
        </w:rPr>
        <w:t>добрить предложения ГК «</w:t>
      </w:r>
      <w:r w:rsidR="00BE51B0" w:rsidRPr="0003757D">
        <w:rPr>
          <w:rFonts w:ascii="Times New Roman" w:hAnsi="Times New Roman" w:cs="Times New Roman"/>
          <w:sz w:val="28"/>
          <w:szCs w:val="28"/>
        </w:rPr>
        <w:t>Роскосмос</w:t>
      </w:r>
      <w:r w:rsidRPr="000375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 порядке и объемах финансирования для создания мощностей в </w:t>
      </w:r>
      <w:r>
        <w:rPr>
          <w:rFonts w:ascii="Times New Roman" w:hAnsi="Times New Roman" w:cs="Times New Roman"/>
          <w:sz w:val="28"/>
        </w:rPr>
        <w:t>филиале</w:t>
      </w:r>
      <w:r w:rsidRPr="00FA4860">
        <w:rPr>
          <w:rFonts w:ascii="Times New Roman" w:hAnsi="Times New Roman" w:cs="Times New Roman"/>
          <w:sz w:val="28"/>
        </w:rPr>
        <w:t xml:space="preserve"> АО «ГКНПЦ им. М.В. Хрун</w:t>
      </w:r>
      <w:r>
        <w:rPr>
          <w:rFonts w:ascii="Times New Roman" w:hAnsi="Times New Roman" w:cs="Times New Roman"/>
          <w:sz w:val="28"/>
        </w:rPr>
        <w:t>ичева» - ПО «Полет»</w:t>
      </w:r>
      <w:r w:rsidRPr="0003757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15.03.2026 г.</w:t>
      </w:r>
      <w:r w:rsidR="009C0A7F">
        <w:rPr>
          <w:rFonts w:ascii="Times New Roman" w:hAnsi="Times New Roman" w:cs="Times New Roman"/>
          <w:sz w:val="28"/>
          <w:szCs w:val="28"/>
        </w:rPr>
        <w:t>, путем включения данных мероприятий в ПП РФ №1867 или отдельное ПП РФ</w:t>
      </w:r>
    </w:p>
    <w:p w:rsidR="00D87720" w:rsidRPr="009C0A7F" w:rsidRDefault="00D87720" w:rsidP="00D370EF">
      <w:pPr>
        <w:pStyle w:val="a3"/>
        <w:numPr>
          <w:ilvl w:val="0"/>
          <w:numId w:val="9"/>
        </w:numPr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начать финансирование мероприятий по организации производства замкнутого цикла в </w:t>
      </w:r>
      <w:r>
        <w:rPr>
          <w:rFonts w:ascii="Times New Roman" w:hAnsi="Times New Roman" w:cs="Times New Roman"/>
          <w:sz w:val="28"/>
        </w:rPr>
        <w:t>филиале</w:t>
      </w:r>
      <w:r w:rsidRPr="00FA4860">
        <w:rPr>
          <w:rFonts w:ascii="Times New Roman" w:hAnsi="Times New Roman" w:cs="Times New Roman"/>
          <w:sz w:val="28"/>
        </w:rPr>
        <w:t xml:space="preserve"> АО «ГКНПЦ им. М.В. Хрун</w:t>
      </w:r>
      <w:r>
        <w:rPr>
          <w:rFonts w:ascii="Times New Roman" w:hAnsi="Times New Roman" w:cs="Times New Roman"/>
          <w:sz w:val="28"/>
        </w:rPr>
        <w:t>ичева» - ПО «Полет»</w:t>
      </w:r>
      <w:r w:rsidRPr="0003757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01.04.2026 г.</w:t>
      </w:r>
    </w:p>
    <w:p w:rsidR="00D87720" w:rsidRDefault="00D87720" w:rsidP="00D370EF">
      <w:pPr>
        <w:pStyle w:val="a3"/>
        <w:numPr>
          <w:ilvl w:val="0"/>
          <w:numId w:val="9"/>
        </w:numPr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зафиксировать средневзвешенную годовую программу производства на период до 2036 г. в объеме 4 РН «Ангара – А5/А5М» и 4 РН «Ангара – 1.2/1.2М»</w:t>
      </w:r>
    </w:p>
    <w:p w:rsidR="009C0A7F" w:rsidRDefault="009C0A7F" w:rsidP="00D370EF">
      <w:pPr>
        <w:pStyle w:val="a3"/>
        <w:numPr>
          <w:ilvl w:val="0"/>
          <w:numId w:val="9"/>
        </w:numPr>
        <w:spacing w:line="360" w:lineRule="exact"/>
        <w:ind w:left="0" w:firstLine="851"/>
        <w:jc w:val="both"/>
        <w:rPr>
          <w:rFonts w:ascii="Times New Roman" w:hAnsi="Times New Roman" w:cs="Times New Roman"/>
          <w:sz w:val="28"/>
        </w:rPr>
      </w:pPr>
      <w:r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комплекс мероприятий, по подготовке производства на филиале</w:t>
      </w:r>
      <w:r w:rsidRPr="00FA4860">
        <w:rPr>
          <w:rFonts w:ascii="Times New Roman" w:hAnsi="Times New Roman" w:cs="Times New Roman"/>
          <w:sz w:val="28"/>
        </w:rPr>
        <w:t xml:space="preserve"> АО «ГКНПЦ им. М.В. Хрун</w:t>
      </w:r>
      <w:r>
        <w:rPr>
          <w:rFonts w:ascii="Times New Roman" w:hAnsi="Times New Roman" w:cs="Times New Roman"/>
          <w:sz w:val="28"/>
        </w:rPr>
        <w:t>ичева» - ПО «Полет» в г. Омске, для изготовления изделий 14С43 (РБ «Бриз – М») и 14С45-М (РБ</w:t>
      </w:r>
      <w:r w:rsidR="00E626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«Бриз –КМ», РН «Рокот – М») после 2029 года,</w:t>
      </w:r>
      <w:r w:rsidR="00CB5C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включающий в себя в том числе корректировку конструкторской документации на проведение </w:t>
      </w:r>
      <w:proofErr w:type="spellStart"/>
      <w:r>
        <w:rPr>
          <w:rFonts w:ascii="Times New Roman" w:hAnsi="Times New Roman" w:cs="Times New Roman"/>
          <w:sz w:val="28"/>
        </w:rPr>
        <w:t>пневмо</w:t>
      </w:r>
      <w:proofErr w:type="spellEnd"/>
      <w:r>
        <w:rPr>
          <w:rFonts w:ascii="Times New Roman" w:hAnsi="Times New Roman" w:cs="Times New Roman"/>
          <w:sz w:val="28"/>
        </w:rPr>
        <w:t xml:space="preserve"> – вакуумных испытаний, </w:t>
      </w:r>
      <w:r w:rsidR="00E62645">
        <w:rPr>
          <w:rFonts w:ascii="Times New Roman" w:hAnsi="Times New Roman" w:cs="Times New Roman"/>
          <w:sz w:val="28"/>
        </w:rPr>
        <w:t>в целях</w:t>
      </w:r>
      <w:r>
        <w:rPr>
          <w:rFonts w:ascii="Times New Roman" w:hAnsi="Times New Roman" w:cs="Times New Roman"/>
          <w:sz w:val="28"/>
        </w:rPr>
        <w:t xml:space="preserve"> минимизации затрат.</w:t>
      </w:r>
    </w:p>
    <w:p w:rsidR="00D87720" w:rsidRPr="009C0A7F" w:rsidRDefault="00D87720" w:rsidP="00D370EF">
      <w:pPr>
        <w:pStyle w:val="a3"/>
        <w:numPr>
          <w:ilvl w:val="0"/>
          <w:numId w:val="9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9C0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откорректировать ОКР «Двина – КВТК», внести в ведомость исполнения к государственному контракту предприятие изготовитель разгонного блока (</w:t>
      </w:r>
      <w:r w:rsidRPr="009C0A7F">
        <w:rPr>
          <w:rFonts w:ascii="Times New Roman" w:hAnsi="Times New Roman" w:cs="Times New Roman"/>
          <w:sz w:val="28"/>
        </w:rPr>
        <w:t>филиал АО «ГКНПЦ им. М.В. Хруничева» - ПО «Полет» в г. Омск)</w:t>
      </w:r>
      <w:r w:rsidRPr="009C0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7720" w:rsidRDefault="00DB2A54" w:rsidP="00D370EF">
      <w:pPr>
        <w:pStyle w:val="a3"/>
        <w:numPr>
          <w:ilvl w:val="0"/>
          <w:numId w:val="9"/>
        </w:numPr>
        <w:spacing w:after="0" w:line="360" w:lineRule="exac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D87720"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нвестиционный проект «Реконструкция и техническое перевооружение сборочных производств водородных ступеней и разгонных блоков»</w:t>
      </w:r>
      <w:r w:rsidR="00D877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7720"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завершить</w:t>
      </w:r>
      <w:r w:rsidR="00D877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установленных</w:t>
      </w:r>
      <w:r w:rsidR="00D87720"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инвестиционным проектом порядке</w:t>
      </w:r>
      <w:r w:rsidR="00D877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сроках.</w:t>
      </w:r>
      <w:r w:rsidR="00D87720"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77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D87720"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ринять отдельное решение по его дальнейшему использованию</w:t>
      </w:r>
      <w:r w:rsidR="00D877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 2031 года</w:t>
      </w:r>
      <w:r w:rsidR="00D87720" w:rsidRPr="000C5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7720" w:rsidRDefault="00D87720" w:rsidP="00D370EF">
      <w:pPr>
        <w:pStyle w:val="a3"/>
        <w:numPr>
          <w:ilvl w:val="0"/>
          <w:numId w:val="9"/>
        </w:numPr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создать </w:t>
      </w:r>
      <w:r w:rsidRPr="002B1D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 2031 года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производство для изготовления и наземной экспериментальной отработки опытных образцов РКТ, а также специальное производство наземной инфраструктуры в </w:t>
      </w:r>
      <w:r w:rsidRPr="007B1253">
        <w:rPr>
          <w:rFonts w:ascii="Times New Roman" w:hAnsi="Times New Roman" w:cs="Times New Roman"/>
          <w:sz w:val="28"/>
        </w:rPr>
        <w:t>интересах РВСН, ВМФ и ГУСС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площадях производственной площадки НПО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Энергомаш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г. Химки. под управлением </w:t>
      </w:r>
      <w:r w:rsidRPr="0003757D">
        <w:rPr>
          <w:rFonts w:ascii="Times New Roman" w:hAnsi="Times New Roman" w:cs="Times New Roman"/>
          <w:sz w:val="28"/>
        </w:rPr>
        <w:t>АО «ГКНПЦ им. М.В. Хруничева»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7BA1" w:rsidRDefault="005A7BA1" w:rsidP="005A7BA1">
      <w:pPr>
        <w:pStyle w:val="a3"/>
        <w:numPr>
          <w:ilvl w:val="0"/>
          <w:numId w:val="9"/>
        </w:numPr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B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продолжение серийного изготовления составных частей ОВО ВВСТ (9М723) после 2030 г. организовать на производственной площадке АО «ГКНПЦ им. М.В. Хруничева» - КБ «Арматура»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5A7B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овров.</w:t>
      </w:r>
    </w:p>
    <w:p w:rsidR="009C0A7F" w:rsidRDefault="009C0A7F" w:rsidP="00D370EF">
      <w:pPr>
        <w:pStyle w:val="a3"/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C0A7F" w:rsidRDefault="009C0A7F" w:rsidP="00D370EF">
      <w:pPr>
        <w:pStyle w:val="a3"/>
        <w:spacing w:line="360" w:lineRule="exact"/>
        <w:ind w:left="0"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Обеспечивающие меры в части остального товарного ряда московской производственной площадки</w:t>
      </w:r>
      <w:r w:rsidR="00013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13E09" w:rsidRPr="00013E09">
        <w:rPr>
          <w:rFonts w:ascii="Times New Roman" w:hAnsi="Times New Roman" w:cs="Times New Roman"/>
          <w:b/>
          <w:sz w:val="28"/>
        </w:rPr>
        <w:t>АО «ГКНПЦ им. М.В. Хруничева»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13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оцениваются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="00013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пределах 2,3 млрд. руб.</w:t>
      </w:r>
      <w:r w:rsidR="00CB5C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87720" w:rsidRDefault="00D87720" w:rsidP="00D370EF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окончания мероприятий по перемещению производственных и испытательных мощностей, </w:t>
      </w:r>
      <w:r w:rsidRPr="00FC1EBF">
        <w:rPr>
          <w:rFonts w:ascii="Times New Roman" w:hAnsi="Times New Roman" w:cs="Times New Roman"/>
          <w:b/>
          <w:sz w:val="28"/>
        </w:rPr>
        <w:t xml:space="preserve">принять отдельное решение </w:t>
      </w:r>
      <w:r w:rsidRPr="00FC1EBF">
        <w:rPr>
          <w:rFonts w:ascii="Times New Roman" w:hAnsi="Times New Roman" w:cs="Times New Roman"/>
          <w:sz w:val="28"/>
        </w:rPr>
        <w:t>в отношении</w:t>
      </w:r>
      <w:r w:rsidR="00F616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61667">
        <w:rPr>
          <w:rFonts w:ascii="Times New Roman" w:hAnsi="Times New Roman" w:cs="Times New Roman"/>
          <w:sz w:val="28"/>
        </w:rPr>
        <w:t>земельно</w:t>
      </w:r>
      <w:proofErr w:type="spellEnd"/>
      <w:r w:rsidR="00F6166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имущественного комплекса московской производственной площадки АО</w:t>
      </w:r>
      <w:r w:rsidRPr="003C396D">
        <w:rPr>
          <w:rFonts w:ascii="Times New Roman" w:hAnsi="Times New Roman" w:cs="Times New Roman"/>
          <w:sz w:val="28"/>
        </w:rPr>
        <w:t xml:space="preserve"> «ГКНПЦ им. М.В. Хруничева»</w:t>
      </w:r>
      <w:r>
        <w:rPr>
          <w:rFonts w:ascii="Times New Roman" w:hAnsi="Times New Roman" w:cs="Times New Roman"/>
          <w:sz w:val="28"/>
        </w:rPr>
        <w:t xml:space="preserve"> (</w:t>
      </w:r>
      <w:r w:rsidRPr="00EF3BA2">
        <w:rPr>
          <w:rFonts w:ascii="Times New Roman" w:hAnsi="Times New Roman" w:cs="Times New Roman"/>
          <w:sz w:val="28"/>
        </w:rPr>
        <w:t>кадастровая стоимость</w:t>
      </w:r>
      <w:r>
        <w:rPr>
          <w:rFonts w:ascii="Times New Roman" w:hAnsi="Times New Roman" w:cs="Times New Roman"/>
          <w:sz w:val="28"/>
        </w:rPr>
        <w:t xml:space="preserve"> в ценах 2025 г. составляет</w:t>
      </w:r>
      <w:r w:rsidRPr="00EF3BA2">
        <w:rPr>
          <w:rFonts w:ascii="Times New Roman" w:hAnsi="Times New Roman" w:cs="Times New Roman"/>
          <w:sz w:val="28"/>
        </w:rPr>
        <w:t xml:space="preserve"> 19,9 млрд. руб.</w:t>
      </w:r>
      <w:r>
        <w:rPr>
          <w:rFonts w:ascii="Times New Roman" w:hAnsi="Times New Roman" w:cs="Times New Roman"/>
          <w:sz w:val="28"/>
        </w:rPr>
        <w:t>),</w:t>
      </w:r>
      <w:r w:rsidRPr="00B848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чего необходимо обращение к Президенту России о корректировке перечня поручений Президента</w:t>
      </w:r>
      <w:r w:rsidRPr="00D81C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 </w:t>
      </w:r>
      <w:r w:rsidRPr="00637D6E">
        <w:rPr>
          <w:rFonts w:ascii="Times New Roman" w:eastAsia="Times New Roman" w:hAnsi="Times New Roman" w:cs="Times New Roman"/>
          <w:b/>
          <w:sz w:val="28"/>
          <w:szCs w:val="28"/>
        </w:rPr>
        <w:t>от 23.08.2018 г.</w:t>
      </w:r>
      <w:r w:rsidR="00CB5C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7D6E">
        <w:rPr>
          <w:rFonts w:ascii="Times New Roman" w:eastAsia="Times New Roman" w:hAnsi="Times New Roman" w:cs="Times New Roman"/>
          <w:b/>
          <w:sz w:val="28"/>
          <w:szCs w:val="28"/>
        </w:rPr>
        <w:t>№Прс</w:t>
      </w:r>
      <w:r w:rsidRPr="00637D6E">
        <w:rPr>
          <w:rFonts w:ascii="Times New Roman" w:eastAsia="Times New Roman" w:hAnsi="Times New Roman" w:cs="Times New Roman"/>
          <w:b/>
          <w:sz w:val="28"/>
          <w:szCs w:val="28"/>
        </w:rPr>
        <w:noBreakHyphen/>
        <w:t>622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части п. 2а и п. 2б.</w:t>
      </w:r>
      <w:r>
        <w:rPr>
          <w:rFonts w:ascii="Times New Roman" w:hAnsi="Times New Roman" w:cs="Times New Roman"/>
          <w:sz w:val="28"/>
        </w:rPr>
        <w:t xml:space="preserve"> </w:t>
      </w:r>
    </w:p>
    <w:p w:rsidR="0033197B" w:rsidRDefault="0033197B" w:rsidP="00D370EF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91B" w:rsidRPr="0059791B" w:rsidRDefault="0059791B" w:rsidP="00D370E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9F1" w:rsidRPr="007D59F1" w:rsidRDefault="0033197B" w:rsidP="00D370EF">
      <w:pPr>
        <w:spacing w:after="0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Докладываю на Ваше решение</w:t>
      </w:r>
    </w:p>
    <w:sectPr w:rsidR="007D59F1" w:rsidRPr="007D59F1" w:rsidSect="00EA34A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D5757"/>
    <w:multiLevelType w:val="hybridMultilevel"/>
    <w:tmpl w:val="BD6095DE"/>
    <w:lvl w:ilvl="0" w:tplc="0419000F">
      <w:start w:val="1"/>
      <w:numFmt w:val="decimal"/>
      <w:lvlText w:val="%1."/>
      <w:lvlJc w:val="left"/>
      <w:pPr>
        <w:ind w:left="2200" w:hanging="360"/>
      </w:pPr>
    </w:lvl>
    <w:lvl w:ilvl="1" w:tplc="04190019">
      <w:start w:val="1"/>
      <w:numFmt w:val="lowerLetter"/>
      <w:lvlText w:val="%2."/>
      <w:lvlJc w:val="left"/>
      <w:pPr>
        <w:ind w:left="2920" w:hanging="360"/>
      </w:pPr>
    </w:lvl>
    <w:lvl w:ilvl="2" w:tplc="0419001B">
      <w:start w:val="1"/>
      <w:numFmt w:val="lowerRoman"/>
      <w:lvlText w:val="%3."/>
      <w:lvlJc w:val="right"/>
      <w:pPr>
        <w:ind w:left="3640" w:hanging="180"/>
      </w:pPr>
    </w:lvl>
    <w:lvl w:ilvl="3" w:tplc="0419000F">
      <w:start w:val="1"/>
      <w:numFmt w:val="decimal"/>
      <w:lvlText w:val="%4."/>
      <w:lvlJc w:val="left"/>
      <w:pPr>
        <w:ind w:left="4360" w:hanging="360"/>
      </w:pPr>
    </w:lvl>
    <w:lvl w:ilvl="4" w:tplc="04190019">
      <w:start w:val="1"/>
      <w:numFmt w:val="lowerLetter"/>
      <w:lvlText w:val="%5."/>
      <w:lvlJc w:val="left"/>
      <w:pPr>
        <w:ind w:left="5080" w:hanging="360"/>
      </w:pPr>
    </w:lvl>
    <w:lvl w:ilvl="5" w:tplc="0419001B">
      <w:start w:val="1"/>
      <w:numFmt w:val="lowerRoman"/>
      <w:lvlText w:val="%6."/>
      <w:lvlJc w:val="right"/>
      <w:pPr>
        <w:ind w:left="5800" w:hanging="180"/>
      </w:pPr>
    </w:lvl>
    <w:lvl w:ilvl="6" w:tplc="0419000F">
      <w:start w:val="1"/>
      <w:numFmt w:val="decimal"/>
      <w:lvlText w:val="%7."/>
      <w:lvlJc w:val="left"/>
      <w:pPr>
        <w:ind w:left="6520" w:hanging="360"/>
      </w:pPr>
    </w:lvl>
    <w:lvl w:ilvl="7" w:tplc="04190019">
      <w:start w:val="1"/>
      <w:numFmt w:val="lowerLetter"/>
      <w:lvlText w:val="%8."/>
      <w:lvlJc w:val="left"/>
      <w:pPr>
        <w:ind w:left="7240" w:hanging="360"/>
      </w:pPr>
    </w:lvl>
    <w:lvl w:ilvl="8" w:tplc="0419001B">
      <w:start w:val="1"/>
      <w:numFmt w:val="lowerRoman"/>
      <w:lvlText w:val="%9."/>
      <w:lvlJc w:val="right"/>
      <w:pPr>
        <w:ind w:left="7960" w:hanging="180"/>
      </w:pPr>
    </w:lvl>
  </w:abstractNum>
  <w:abstractNum w:abstractNumId="1" w15:restartNumberingAfterBreak="0">
    <w:nsid w:val="2AFE142E"/>
    <w:multiLevelType w:val="hybridMultilevel"/>
    <w:tmpl w:val="B7826A50"/>
    <w:lvl w:ilvl="0" w:tplc="0419000F">
      <w:start w:val="1"/>
      <w:numFmt w:val="decimal"/>
      <w:lvlText w:val="%1."/>
      <w:lvlJc w:val="left"/>
      <w:pPr>
        <w:ind w:left="2200" w:hanging="360"/>
      </w:pPr>
    </w:lvl>
    <w:lvl w:ilvl="1" w:tplc="04190019" w:tentative="1">
      <w:start w:val="1"/>
      <w:numFmt w:val="lowerLetter"/>
      <w:lvlText w:val="%2."/>
      <w:lvlJc w:val="left"/>
      <w:pPr>
        <w:ind w:left="2920" w:hanging="360"/>
      </w:pPr>
    </w:lvl>
    <w:lvl w:ilvl="2" w:tplc="0419001B" w:tentative="1">
      <w:start w:val="1"/>
      <w:numFmt w:val="lowerRoman"/>
      <w:lvlText w:val="%3."/>
      <w:lvlJc w:val="right"/>
      <w:pPr>
        <w:ind w:left="3640" w:hanging="180"/>
      </w:pPr>
    </w:lvl>
    <w:lvl w:ilvl="3" w:tplc="0419000F" w:tentative="1">
      <w:start w:val="1"/>
      <w:numFmt w:val="decimal"/>
      <w:lvlText w:val="%4."/>
      <w:lvlJc w:val="left"/>
      <w:pPr>
        <w:ind w:left="4360" w:hanging="360"/>
      </w:pPr>
    </w:lvl>
    <w:lvl w:ilvl="4" w:tplc="04190019" w:tentative="1">
      <w:start w:val="1"/>
      <w:numFmt w:val="lowerLetter"/>
      <w:lvlText w:val="%5."/>
      <w:lvlJc w:val="left"/>
      <w:pPr>
        <w:ind w:left="5080" w:hanging="360"/>
      </w:pPr>
    </w:lvl>
    <w:lvl w:ilvl="5" w:tplc="0419001B" w:tentative="1">
      <w:start w:val="1"/>
      <w:numFmt w:val="lowerRoman"/>
      <w:lvlText w:val="%6."/>
      <w:lvlJc w:val="right"/>
      <w:pPr>
        <w:ind w:left="5800" w:hanging="180"/>
      </w:pPr>
    </w:lvl>
    <w:lvl w:ilvl="6" w:tplc="0419000F" w:tentative="1">
      <w:start w:val="1"/>
      <w:numFmt w:val="decimal"/>
      <w:lvlText w:val="%7."/>
      <w:lvlJc w:val="left"/>
      <w:pPr>
        <w:ind w:left="6520" w:hanging="360"/>
      </w:pPr>
    </w:lvl>
    <w:lvl w:ilvl="7" w:tplc="04190019" w:tentative="1">
      <w:start w:val="1"/>
      <w:numFmt w:val="lowerLetter"/>
      <w:lvlText w:val="%8."/>
      <w:lvlJc w:val="left"/>
      <w:pPr>
        <w:ind w:left="7240" w:hanging="360"/>
      </w:pPr>
    </w:lvl>
    <w:lvl w:ilvl="8" w:tplc="041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" w15:restartNumberingAfterBreak="0">
    <w:nsid w:val="4144036B"/>
    <w:multiLevelType w:val="hybridMultilevel"/>
    <w:tmpl w:val="BAE2FFA0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" w15:restartNumberingAfterBreak="0">
    <w:nsid w:val="49366193"/>
    <w:multiLevelType w:val="hybridMultilevel"/>
    <w:tmpl w:val="1108B5A8"/>
    <w:lvl w:ilvl="0" w:tplc="98B86C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62A4710"/>
    <w:multiLevelType w:val="hybridMultilevel"/>
    <w:tmpl w:val="D062E1B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73CA682D"/>
    <w:multiLevelType w:val="hybridMultilevel"/>
    <w:tmpl w:val="3B3858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7073EC"/>
    <w:multiLevelType w:val="hybridMultilevel"/>
    <w:tmpl w:val="F3267D9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7EE56CEF"/>
    <w:multiLevelType w:val="hybridMultilevel"/>
    <w:tmpl w:val="3DC620F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BF"/>
    <w:rsid w:val="00013E09"/>
    <w:rsid w:val="000522F3"/>
    <w:rsid w:val="0008581D"/>
    <w:rsid w:val="0008746A"/>
    <w:rsid w:val="000B6C0C"/>
    <w:rsid w:val="001437CE"/>
    <w:rsid w:val="00166E81"/>
    <w:rsid w:val="001A0825"/>
    <w:rsid w:val="001C6DF5"/>
    <w:rsid w:val="00206646"/>
    <w:rsid w:val="00250881"/>
    <w:rsid w:val="0025359E"/>
    <w:rsid w:val="00257A9F"/>
    <w:rsid w:val="00286574"/>
    <w:rsid w:val="00290CE6"/>
    <w:rsid w:val="002A72BF"/>
    <w:rsid w:val="0033197B"/>
    <w:rsid w:val="003356D2"/>
    <w:rsid w:val="00350D75"/>
    <w:rsid w:val="00377B04"/>
    <w:rsid w:val="00427EBB"/>
    <w:rsid w:val="004B6B12"/>
    <w:rsid w:val="00502E0B"/>
    <w:rsid w:val="00544EF8"/>
    <w:rsid w:val="0059791B"/>
    <w:rsid w:val="005A7BA1"/>
    <w:rsid w:val="005B6C9B"/>
    <w:rsid w:val="005C4517"/>
    <w:rsid w:val="0063640E"/>
    <w:rsid w:val="006757D1"/>
    <w:rsid w:val="006854CA"/>
    <w:rsid w:val="006A44B2"/>
    <w:rsid w:val="006B726C"/>
    <w:rsid w:val="006F3792"/>
    <w:rsid w:val="007126AE"/>
    <w:rsid w:val="0077257A"/>
    <w:rsid w:val="00777B51"/>
    <w:rsid w:val="00782F0B"/>
    <w:rsid w:val="00785880"/>
    <w:rsid w:val="007944E6"/>
    <w:rsid w:val="007973B2"/>
    <w:rsid w:val="007B1253"/>
    <w:rsid w:val="007D59F1"/>
    <w:rsid w:val="00802CAE"/>
    <w:rsid w:val="00804625"/>
    <w:rsid w:val="00822417"/>
    <w:rsid w:val="00827D5C"/>
    <w:rsid w:val="00845481"/>
    <w:rsid w:val="008844A8"/>
    <w:rsid w:val="00886484"/>
    <w:rsid w:val="00897288"/>
    <w:rsid w:val="008A76EA"/>
    <w:rsid w:val="008B1DAC"/>
    <w:rsid w:val="008C1D16"/>
    <w:rsid w:val="008D5124"/>
    <w:rsid w:val="008E71BC"/>
    <w:rsid w:val="008E7CDC"/>
    <w:rsid w:val="00916A17"/>
    <w:rsid w:val="009C0A7F"/>
    <w:rsid w:val="009D0AED"/>
    <w:rsid w:val="00A44F5F"/>
    <w:rsid w:val="00B26F73"/>
    <w:rsid w:val="00B451DD"/>
    <w:rsid w:val="00B535F5"/>
    <w:rsid w:val="00BE12BF"/>
    <w:rsid w:val="00BE51B0"/>
    <w:rsid w:val="00CB5C54"/>
    <w:rsid w:val="00D00D64"/>
    <w:rsid w:val="00D13D0D"/>
    <w:rsid w:val="00D370EF"/>
    <w:rsid w:val="00D427A6"/>
    <w:rsid w:val="00D5588F"/>
    <w:rsid w:val="00D87720"/>
    <w:rsid w:val="00DA7401"/>
    <w:rsid w:val="00DB0547"/>
    <w:rsid w:val="00DB2A54"/>
    <w:rsid w:val="00DC47B9"/>
    <w:rsid w:val="00E24CA0"/>
    <w:rsid w:val="00E25E67"/>
    <w:rsid w:val="00E276F8"/>
    <w:rsid w:val="00E51132"/>
    <w:rsid w:val="00E62645"/>
    <w:rsid w:val="00E64EA0"/>
    <w:rsid w:val="00EA34AF"/>
    <w:rsid w:val="00EC1443"/>
    <w:rsid w:val="00F15402"/>
    <w:rsid w:val="00F61667"/>
    <w:rsid w:val="00FC0C4C"/>
    <w:rsid w:val="00FF2617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9B0B"/>
  <w15:chartTrackingRefBased/>
  <w15:docId w15:val="{56AB4DFF-5E22-4B45-88FD-11E43CC7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1-">
    <w:name w:val="00_Основной текст с нумерацией 1-го уровня Знак"/>
    <w:basedOn w:val="a0"/>
    <w:link w:val="001-0"/>
    <w:rsid w:val="00E25E67"/>
    <w:rPr>
      <w:rFonts w:ascii="Arial" w:hAnsi="Arial" w:cs="Arial"/>
      <w:color w:val="000000" w:themeColor="text1"/>
      <w:sz w:val="24"/>
      <w:szCs w:val="28"/>
      <w:lang w:eastAsia="ru-RU"/>
    </w:rPr>
  </w:style>
  <w:style w:type="paragraph" w:customStyle="1" w:styleId="001-0">
    <w:name w:val="00_Основной текст с нумерацией 1-го уровня"/>
    <w:basedOn w:val="a"/>
    <w:link w:val="001-"/>
    <w:qFormat/>
    <w:rsid w:val="00E25E67"/>
    <w:pPr>
      <w:spacing w:before="60" w:after="60" w:line="264" w:lineRule="auto"/>
      <w:jc w:val="both"/>
    </w:pPr>
    <w:rPr>
      <w:rFonts w:ascii="Arial" w:hAnsi="Arial" w:cs="Arial"/>
      <w:color w:val="000000" w:themeColor="text1"/>
      <w:sz w:val="24"/>
      <w:szCs w:val="28"/>
      <w:lang w:eastAsia="ru-RU"/>
    </w:rPr>
  </w:style>
  <w:style w:type="paragraph" w:styleId="a3">
    <w:name w:val="List Paragraph"/>
    <w:basedOn w:val="a"/>
    <w:uiPriority w:val="34"/>
    <w:qFormat/>
    <w:rsid w:val="00052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6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C9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7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 Роман Владимирович</dc:creator>
  <cp:keywords/>
  <dc:description/>
  <cp:lastModifiedBy>Коржикова Татьяна Юрьевна</cp:lastModifiedBy>
  <cp:revision>3</cp:revision>
  <cp:lastPrinted>2026-01-26T07:09:00Z</cp:lastPrinted>
  <dcterms:created xsi:type="dcterms:W3CDTF">2026-02-10T07:32:00Z</dcterms:created>
  <dcterms:modified xsi:type="dcterms:W3CDTF">2026-02-10T11:49:00Z</dcterms:modified>
</cp:coreProperties>
</file>